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vbzcfjxnm2oc"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c4ow3wc98ess"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iqezp5ktlskl"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p0545f6iw3pn"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j9apvcxfcowe" w:id="4"/>
      <w:bookmarkEnd w:id="4"/>
      <w:r w:rsidDel="00000000" w:rsidR="00000000" w:rsidRPr="00000000">
        <w:rPr/>
        <w:drawing>
          <wp:inline distB="114300" distT="114300" distL="114300" distR="114300">
            <wp:extent cx="1838325" cy="409575"/>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8383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Title"/>
        <w:spacing w:line="480" w:lineRule="auto"/>
        <w:jc w:val="center"/>
        <w:rPr/>
      </w:pPr>
      <w:bookmarkStart w:colFirst="0" w:colLast="0" w:name="_7f4lid5c0jtp"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Title"/>
        <w:spacing w:after="200" w:lineRule="auto"/>
        <w:jc w:val="center"/>
        <w:rPr/>
      </w:pPr>
      <w:bookmarkStart w:colFirst="0" w:colLast="0" w:name="_a2uavesjfz1e" w:id="6"/>
      <w:bookmarkEnd w:id="6"/>
      <w:r w:rsidDel="00000000" w:rsidR="00000000" w:rsidRPr="00000000">
        <w:rPr>
          <w:rtl w:val="0"/>
        </w:rPr>
        <w:t xml:space="preserve">Aɴᴀʟʏsɪs ᴏғ Rᴏʟʟɪɴɢ Cᴏᴍᴘᴀᴄᴛɪᴏɴ Oᴘᴇʀᴀᴛɪᴏɴ Usɪɴɢ Sɪɢɴᴀʟ Pʀᴏᴄᴇssɪɴɢ</w:t>
      </w:r>
    </w:p>
    <w:p w:rsidR="00000000" w:rsidDel="00000000" w:rsidP="00000000" w:rsidRDefault="00000000" w:rsidRPr="00000000" w14:paraId="00000008">
      <w:pPr>
        <w:pStyle w:val="Title"/>
        <w:spacing w:after="0" w:line="240" w:lineRule="auto"/>
        <w:jc w:val="left"/>
        <w:rPr/>
      </w:pPr>
      <w:bookmarkStart w:colFirst="0" w:colLast="0" w:name="_fopamy93sg31"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Title"/>
        <w:jc w:val="center"/>
        <w:rPr>
          <w:i w:val="1"/>
          <w:sz w:val="24"/>
          <w:szCs w:val="24"/>
        </w:rPr>
      </w:pPr>
      <w:bookmarkStart w:colFirst="0" w:colLast="0" w:name="_6p3scrcmlkxf" w:id="8"/>
      <w:bookmarkEnd w:id="8"/>
      <w:r w:rsidDel="00000000" w:rsidR="00000000" w:rsidRPr="00000000">
        <w:rPr>
          <w:rtl w:val="0"/>
        </w:rPr>
      </w:r>
    </w:p>
    <w:p w:rsidR="00000000" w:rsidDel="00000000" w:rsidP="00000000" w:rsidRDefault="00000000" w:rsidRPr="00000000" w14:paraId="0000000A">
      <w:pPr>
        <w:jc w:val="center"/>
        <w:rPr>
          <w:i w:val="1"/>
        </w:rPr>
      </w:pPr>
      <w:r w:rsidDel="00000000" w:rsidR="00000000" w:rsidRPr="00000000">
        <w:rPr>
          <w:i w:val="1"/>
          <w:rtl w:val="0"/>
        </w:rPr>
        <w:t xml:space="preserve">report </w:t>
      </w:r>
      <w:r w:rsidDel="00000000" w:rsidR="00000000" w:rsidRPr="00000000">
        <w:rPr>
          <w:i w:val="1"/>
          <w:rtl w:val="0"/>
        </w:rPr>
        <w:t xml:space="preserve">by </w:t>
      </w:r>
    </w:p>
    <w:p w:rsidR="00000000" w:rsidDel="00000000" w:rsidP="00000000" w:rsidRDefault="00000000" w:rsidRPr="00000000" w14:paraId="0000000B">
      <w:pPr>
        <w:pStyle w:val="Subtitle"/>
        <w:jc w:val="center"/>
        <w:rPr>
          <w:i w:val="1"/>
          <w:sz w:val="24"/>
          <w:szCs w:val="24"/>
        </w:rPr>
      </w:pPr>
      <w:bookmarkStart w:colFirst="0" w:colLast="0" w:name="_plo33x7f7cub" w:id="9"/>
      <w:bookmarkEnd w:id="9"/>
      <w:r w:rsidDel="00000000" w:rsidR="00000000" w:rsidRPr="00000000">
        <w:rPr>
          <w:sz w:val="36"/>
          <w:szCs w:val="36"/>
          <w:rtl w:val="0"/>
        </w:rPr>
        <w:t xml:space="preserve">Pulkit Goyal</w:t>
      </w:r>
      <w:r w:rsidDel="00000000" w:rsidR="00000000" w:rsidRPr="00000000">
        <w:br w:type="page"/>
      </w:r>
      <w:r w:rsidDel="00000000" w:rsidR="00000000" w:rsidRPr="00000000">
        <w:rPr>
          <w:rtl w:val="0"/>
        </w:rPr>
      </w:r>
    </w:p>
    <w:p w:rsidR="00000000" w:rsidDel="00000000" w:rsidP="00000000" w:rsidRDefault="00000000" w:rsidRPr="00000000" w14:paraId="0000000C">
      <w:pPr>
        <w:pStyle w:val="Subtitle"/>
        <w:jc w:val="center"/>
        <w:rPr>
          <w:b w:val="1"/>
        </w:rPr>
      </w:pPr>
      <w:bookmarkStart w:colFirst="0" w:colLast="0" w:name="_vx09u6ec7cxj" w:id="10"/>
      <w:bookmarkEnd w:id="10"/>
      <w:r w:rsidDel="00000000" w:rsidR="00000000" w:rsidRPr="00000000">
        <w:rPr>
          <w:b w:val="1"/>
          <w:rtl w:val="0"/>
        </w:rPr>
        <w:t xml:space="preserve">TABLE OF CONTENTS</w:t>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okmm4n5j2k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_gokmm4n5j2ki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3ywwqx7ot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Inspiration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_d3ywwqx7ot8o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jt4yfy8d7j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Data Measurement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_cjt4yfy8d7j7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udvohdms2s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Pre-Processing of Signal Data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_kudvohdms2sj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pbsh9nit4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_opbsh9nit4id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mhw0ndlm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Results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_4jmhw0ndlm2w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vryc3907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Conclusions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_3pvryc3907jz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i11rzl6ha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Caveats in data measurement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_bi11rzl6hawy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uxgmfa8tdn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Next Steps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_cuxgmfa8tdno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q99dm9upb1nh">
            <w:r w:rsidDel="00000000" w:rsidR="00000000" w:rsidRPr="00000000">
              <w:rPr>
                <w:rtl w:val="0"/>
              </w:rPr>
              <w:t xml:space="preserve">4.1. Feature Elimination</w:t>
            </w:r>
          </w:hyperlink>
          <w:r w:rsidDel="00000000" w:rsidR="00000000" w:rsidRPr="00000000">
            <w:rPr>
              <w:rtl w:val="0"/>
            </w:rPr>
            <w:tab/>
          </w:r>
          <w:r w:rsidDel="00000000" w:rsidR="00000000" w:rsidRPr="00000000">
            <w:fldChar w:fldCharType="begin"/>
            <w:instrText xml:space="preserve"> PAGEREF _q99dm9upb1nh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g4uzxkgx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Feature Extraction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_v1g4uzxkgx9u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vfej9p3y0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Extra Features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_5vfej9p3y0lb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fftcmgph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_6mfftcmgphtq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jrttwyk4t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Proposed Model -- ANFIS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_csjrttwyk4t9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21bdxpf5q3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Motivation Behind Selecting ANFIS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_821bdxpf5q3n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tf7twjhwc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ANFIS Compared to ANN (in 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_5tf7twjhwc0o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iudtc5kx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4.4.5. Training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_2iiudtc5kxb6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ind w:left="0" w:firstLine="0"/>
        <w:rPr/>
      </w:pPr>
      <w:bookmarkStart w:colFirst="0" w:colLast="0" w:name="_q03qktkwnfet" w:id="11"/>
      <w:bookmarkEnd w:id="11"/>
      <w:r w:rsidDel="00000000" w:rsidR="00000000" w:rsidRPr="00000000">
        <w:rPr>
          <w:rtl w:val="0"/>
        </w:rPr>
      </w:r>
    </w:p>
    <w:p w:rsidR="00000000" w:rsidDel="00000000" w:rsidP="00000000" w:rsidRDefault="00000000" w:rsidRPr="00000000" w14:paraId="00000021">
      <w:pPr>
        <w:pStyle w:val="Heading1"/>
        <w:ind w:left="0" w:firstLine="0"/>
        <w:rPr/>
      </w:pPr>
      <w:bookmarkStart w:colFirst="0" w:colLast="0" w:name="_qtxhfuvtf0oz" w:id="12"/>
      <w:bookmarkEnd w:id="12"/>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ind w:left="0" w:firstLine="0"/>
        <w:jc w:val="both"/>
        <w:rPr/>
      </w:pPr>
      <w:bookmarkStart w:colFirst="0" w:colLast="0" w:name="_gokmm4n5j2ki" w:id="13"/>
      <w:bookmarkEnd w:id="13"/>
      <w:r w:rsidDel="00000000" w:rsidR="00000000" w:rsidRPr="00000000">
        <w:rPr>
          <w:rtl w:val="0"/>
        </w:rPr>
        <w:t xml:space="preserve">1. Introduction</w:t>
      </w:r>
    </w:p>
    <w:p w:rsidR="00000000" w:rsidDel="00000000" w:rsidP="00000000" w:rsidRDefault="00000000" w:rsidRPr="00000000" w14:paraId="00000023">
      <w:pPr>
        <w:jc w:val="both"/>
        <w:rPr/>
      </w:pPr>
      <w:r w:rsidDel="00000000" w:rsidR="00000000" w:rsidRPr="00000000">
        <w:rPr>
          <w:rtl w:val="0"/>
        </w:rPr>
        <w:t xml:space="preserve">For construction, rolling compaction is a very crucial operation that is carried out to increase the soil density by applying stress to the landfill. These compactions are done until a maximum soil density is reached for a certain moisture level. </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t xml:space="preserve">Traditional methods of determining the soil density are expensive, time taking, and tedious; thus impractical. This project provides an alternative way of determining the soil density without actually measuring it, by measuring and analysing some physical parameters.</w:t>
      </w:r>
    </w:p>
    <w:p w:rsidR="00000000" w:rsidDel="00000000" w:rsidP="00000000" w:rsidRDefault="00000000" w:rsidRPr="00000000" w14:paraId="00000026">
      <w:pPr>
        <w:pStyle w:val="Heading2"/>
        <w:jc w:val="both"/>
        <w:rPr/>
      </w:pPr>
      <w:bookmarkStart w:colFirst="0" w:colLast="0" w:name="_d3ywwqx7ot8o" w:id="14"/>
      <w:bookmarkEnd w:id="14"/>
      <w:r w:rsidDel="00000000" w:rsidR="00000000" w:rsidRPr="00000000">
        <w:rPr>
          <w:rtl w:val="0"/>
        </w:rPr>
        <w:t xml:space="preserve">1.1. Inspiration</w:t>
      </w:r>
    </w:p>
    <w:p w:rsidR="00000000" w:rsidDel="00000000" w:rsidP="00000000" w:rsidRDefault="00000000" w:rsidRPr="00000000" w14:paraId="00000027">
      <w:pPr>
        <w:jc w:val="both"/>
        <w:rPr/>
      </w:pPr>
      <w:r w:rsidDel="00000000" w:rsidR="00000000" w:rsidRPr="00000000">
        <w:rPr>
          <w:rtl w:val="0"/>
        </w:rPr>
        <w:t xml:space="preserve">The hypothesis presumed in this project is that the vibration and acoustic data observed during a compaction operation are representative of the soil density.</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It is based on the intuition that, as the soil density increases and the soil stiffness increases, the vibration frequency should increase, because gaps in the soil act as dampers that lower the natural frequency. So, as the gaps between the soil particles decrease with every compaction, the frequencies observed should increase.</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This report gives experimental evidence in support of this theory by analysing data collected during rolling compaction.</w:t>
      </w:r>
    </w:p>
    <w:p w:rsidR="00000000" w:rsidDel="00000000" w:rsidP="00000000" w:rsidRDefault="00000000" w:rsidRPr="00000000" w14:paraId="0000002C">
      <w:pPr>
        <w:pStyle w:val="Heading1"/>
        <w:ind w:left="0" w:firstLine="0"/>
        <w:jc w:val="both"/>
        <w:rPr/>
      </w:pPr>
      <w:bookmarkStart w:colFirst="0" w:colLast="0" w:name="_cjt4yfy8d7j7" w:id="15"/>
      <w:bookmarkEnd w:id="15"/>
      <w:r w:rsidDel="00000000" w:rsidR="00000000" w:rsidRPr="00000000">
        <w:rPr>
          <w:rtl w:val="0"/>
        </w:rPr>
        <w:t xml:space="preserve">2. Data Measurement</w:t>
      </w:r>
    </w:p>
    <w:p w:rsidR="00000000" w:rsidDel="00000000" w:rsidP="00000000" w:rsidRDefault="00000000" w:rsidRPr="00000000" w14:paraId="0000002D">
      <w:pPr>
        <w:jc w:val="both"/>
        <w:rPr/>
      </w:pPr>
      <w:r w:rsidDel="00000000" w:rsidR="00000000" w:rsidRPr="00000000">
        <w:rPr>
          <w:rtl w:val="0"/>
        </w:rPr>
        <w:t xml:space="preserve">We’ll focus on the acceleration and acoustic data observed as the rolling compactions as the main parameters. These measurements are collected using an onboard analyser. The acceleration is measured in three directions - X, Y, and Z.</w:t>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The soil density is subsequently measured after each compaction in three different places on the landfill using an RI (Radio Isotope) instrument to draw a correlation with the measured features. The RI instrument is calibrated using soil characteristics from lab tests.</w:t>
      </w:r>
      <w:r w:rsidDel="00000000" w:rsidR="00000000" w:rsidRPr="00000000">
        <w:drawing>
          <wp:anchor allowOverlap="1" behindDoc="0" distB="114300" distT="114300" distL="114300" distR="114300" hidden="0" layoutInCell="1" locked="0" relativeHeight="0" simplePos="0">
            <wp:simplePos x="0" y="0"/>
            <wp:positionH relativeFrom="column">
              <wp:posOffset>-238124</wp:posOffset>
            </wp:positionH>
            <wp:positionV relativeFrom="paragraph">
              <wp:posOffset>771525</wp:posOffset>
            </wp:positionV>
            <wp:extent cx="6486525" cy="1190625"/>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7"/>
                    <a:srcRect b="39903" l="0" r="0" t="0"/>
                    <a:stretch>
                      <a:fillRect/>
                    </a:stretch>
                  </pic:blipFill>
                  <pic:spPr>
                    <a:xfrm>
                      <a:off x="0" y="0"/>
                      <a:ext cx="6486525" cy="1190625"/>
                    </a:xfrm>
                    <a:prstGeom prst="rect"/>
                    <a:ln/>
                  </pic:spPr>
                </pic:pic>
              </a:graphicData>
            </a:graphic>
          </wp:anchor>
        </w:drawing>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The following flowchart shows how the data is collected.</w:t>
      </w:r>
    </w:p>
    <w:p w:rsidR="00000000" w:rsidDel="00000000" w:rsidP="00000000" w:rsidRDefault="00000000" w:rsidRPr="00000000" w14:paraId="00000033">
      <w:pPr>
        <w:pStyle w:val="Heading1"/>
        <w:jc w:val="left"/>
        <w:rPr/>
      </w:pPr>
      <w:bookmarkStart w:colFirst="0" w:colLast="0" w:name="_kudvohdms2sj" w:id="16"/>
      <w:bookmarkEnd w:id="16"/>
      <w:r w:rsidDel="00000000" w:rsidR="00000000" w:rsidRPr="00000000">
        <w:rPr>
          <w:rtl w:val="0"/>
        </w:rPr>
        <w:t xml:space="preserve">3. Pre-Processing of Signal Data </w:t>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148637</wp:posOffset>
            </wp:positionV>
            <wp:extent cx="5943600" cy="3454400"/>
            <wp:effectExtent b="0" l="0" r="0" t="0"/>
            <wp:wrapTopAndBottom distB="114300" distT="114300"/>
            <wp:docPr id="2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3454400"/>
                    </a:xfrm>
                    <a:prstGeom prst="rect"/>
                    <a:ln/>
                  </pic:spPr>
                </pic:pic>
              </a:graphicData>
            </a:graphic>
          </wp:anchor>
        </w:drawing>
      </w:r>
    </w:p>
    <w:p w:rsidR="00000000" w:rsidDel="00000000" w:rsidP="00000000" w:rsidRDefault="00000000" w:rsidRPr="00000000" w14:paraId="00000034">
      <w:pPr>
        <w:pStyle w:val="Heading2"/>
        <w:jc w:val="both"/>
        <w:rPr/>
      </w:pPr>
      <w:bookmarkStart w:colFirst="0" w:colLast="0" w:name="_opbsh9nit4id" w:id="17"/>
      <w:bookmarkEnd w:id="17"/>
      <w:r w:rsidDel="00000000" w:rsidR="00000000" w:rsidRPr="00000000">
        <w:rPr>
          <w:rtl w:val="0"/>
        </w:rPr>
        <w:t xml:space="preserve">3.1. Overview</w:t>
      </w:r>
    </w:p>
    <w:p w:rsidR="00000000" w:rsidDel="00000000" w:rsidP="00000000" w:rsidRDefault="00000000" w:rsidRPr="00000000" w14:paraId="00000035">
      <w:pPr>
        <w:jc w:val="both"/>
        <w:rPr/>
      </w:pPr>
      <w:r w:rsidDel="00000000" w:rsidR="00000000" w:rsidRPr="00000000">
        <w:rPr>
          <w:rtl w:val="0"/>
        </w:rPr>
        <w:t xml:space="preserve">For each component (acceleration X-Y-Z and acoustic data), the following operations are performed.</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numPr>
          <w:ilvl w:val="0"/>
          <w:numId w:val="11"/>
        </w:numPr>
        <w:ind w:left="720" w:hanging="360"/>
        <w:jc w:val="both"/>
        <w:rPr>
          <w:u w:val="none"/>
        </w:rPr>
      </w:pPr>
      <w:r w:rsidDel="00000000" w:rsidR="00000000" w:rsidRPr="00000000">
        <w:rPr>
          <w:rtl w:val="0"/>
        </w:rPr>
        <w:t xml:space="preserve">Normalized DFT of the acceleration (X, Y, and Z) and acoustic data is computed for each data set to obtain its profile in the frequency domain.</w:t>
      </w:r>
    </w:p>
    <w:p w:rsidR="00000000" w:rsidDel="00000000" w:rsidP="00000000" w:rsidRDefault="00000000" w:rsidRPr="00000000" w14:paraId="00000038">
      <w:pPr>
        <w:numPr>
          <w:ilvl w:val="0"/>
          <w:numId w:val="11"/>
        </w:numPr>
        <w:ind w:left="720" w:hanging="360"/>
        <w:jc w:val="both"/>
        <w:rPr>
          <w:u w:val="none"/>
        </w:rPr>
      </w:pPr>
      <w:r w:rsidDel="00000000" w:rsidR="00000000" w:rsidRPr="00000000">
        <w:rPr>
          <w:rtl w:val="0"/>
        </w:rPr>
        <w:t xml:space="preserve">Data is cleaned --</w:t>
      </w:r>
    </w:p>
    <w:p w:rsidR="00000000" w:rsidDel="00000000" w:rsidP="00000000" w:rsidRDefault="00000000" w:rsidRPr="00000000" w14:paraId="00000039">
      <w:pPr>
        <w:numPr>
          <w:ilvl w:val="2"/>
          <w:numId w:val="11"/>
        </w:numPr>
        <w:ind w:left="1440" w:hanging="360"/>
        <w:jc w:val="both"/>
        <w:rPr>
          <w:u w:val="none"/>
        </w:rPr>
      </w:pPr>
      <w:r w:rsidDel="00000000" w:rsidR="00000000" w:rsidRPr="00000000">
        <w:rPr>
          <w:rtl w:val="0"/>
        </w:rPr>
        <w:t xml:space="preserve">Noise reduction is performed.</w:t>
      </w:r>
    </w:p>
    <w:p w:rsidR="00000000" w:rsidDel="00000000" w:rsidP="00000000" w:rsidRDefault="00000000" w:rsidRPr="00000000" w14:paraId="0000003A">
      <w:pPr>
        <w:numPr>
          <w:ilvl w:val="0"/>
          <w:numId w:val="11"/>
        </w:numPr>
        <w:ind w:left="720" w:hanging="360"/>
        <w:jc w:val="both"/>
        <w:rPr>
          <w:u w:val="none"/>
        </w:rPr>
      </w:pPr>
      <w:r w:rsidDel="00000000" w:rsidR="00000000" w:rsidRPr="00000000">
        <w:rPr>
          <w:rtl w:val="0"/>
        </w:rPr>
        <w:t xml:space="preserve">The Power Spectral Density is calculated.</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ind w:left="0" w:firstLine="0"/>
        <w:jc w:val="both"/>
        <w:rPr/>
      </w:pPr>
      <w:r w:rsidDel="00000000" w:rsidR="00000000" w:rsidRPr="00000000">
        <w:rPr>
          <w:rtl w:val="0"/>
        </w:rPr>
        <w:t xml:space="preserve">NOTE: To accentuate important features in the data profile, each data set (from a compaction run) can be split into a few subsets. The DFT of each of these subsets is then averaged to get a new profile.</w:t>
      </w: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jc w:val="both"/>
        <w:rPr/>
      </w:pPr>
      <w:bookmarkStart w:colFirst="0" w:colLast="0" w:name="_4jmhw0ndlm2w" w:id="18"/>
      <w:bookmarkEnd w:id="18"/>
      <w:r w:rsidDel="00000000" w:rsidR="00000000" w:rsidRPr="00000000">
        <w:rPr>
          <w:rtl w:val="0"/>
        </w:rPr>
        <w:t xml:space="preserve">3.2. Results</w:t>
      </w:r>
    </w:p>
    <w:p w:rsidR="00000000" w:rsidDel="00000000" w:rsidP="00000000" w:rsidRDefault="00000000" w:rsidRPr="00000000" w14:paraId="0000003E">
      <w:pPr>
        <w:jc w:val="both"/>
        <w:rPr/>
      </w:pPr>
      <w:r w:rsidDel="00000000" w:rsidR="00000000" w:rsidRPr="00000000">
        <w:rPr>
          <w:rtl w:val="0"/>
        </w:rPr>
        <w:t xml:space="preserve">The description of the data used to plot the following graphs is as follows.</w:t>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numPr>
          <w:ilvl w:val="0"/>
          <w:numId w:val="3"/>
        </w:numPr>
        <w:ind w:left="720" w:hanging="360"/>
        <w:jc w:val="both"/>
        <w:rPr>
          <w:u w:val="none"/>
        </w:rPr>
      </w:pPr>
      <w:r w:rsidDel="00000000" w:rsidR="00000000" w:rsidRPr="00000000">
        <w:rPr>
          <w:rFonts w:ascii="Arial Unicode MS" w:cs="Arial Unicode MS" w:eastAsia="Arial Unicode MS" w:hAnsi="Arial Unicode MS"/>
          <w:rtl w:val="0"/>
        </w:rPr>
        <w:t xml:space="preserve">Soil Type - Rekishutudo (礫土)</w:t>
      </w:r>
    </w:p>
    <w:p w:rsidR="00000000" w:rsidDel="00000000" w:rsidP="00000000" w:rsidRDefault="00000000" w:rsidRPr="00000000" w14:paraId="00000041">
      <w:pPr>
        <w:numPr>
          <w:ilvl w:val="0"/>
          <w:numId w:val="3"/>
        </w:numPr>
        <w:ind w:left="720" w:hanging="360"/>
        <w:jc w:val="both"/>
        <w:rPr>
          <w:u w:val="none"/>
        </w:rPr>
      </w:pPr>
      <w:r w:rsidDel="00000000" w:rsidR="00000000" w:rsidRPr="00000000">
        <w:rPr>
          <w:rtl w:val="0"/>
        </w:rPr>
        <w:t xml:space="preserve">Measurement Resolution - 195 µs</w:t>
      </w:r>
    </w:p>
    <w:p w:rsidR="00000000" w:rsidDel="00000000" w:rsidP="00000000" w:rsidRDefault="00000000" w:rsidRPr="00000000" w14:paraId="00000042">
      <w:pPr>
        <w:numPr>
          <w:ilvl w:val="0"/>
          <w:numId w:val="3"/>
        </w:numPr>
        <w:ind w:left="720" w:hanging="360"/>
        <w:jc w:val="both"/>
        <w:rPr>
          <w:u w:val="none"/>
        </w:rPr>
      </w:pPr>
      <w:r w:rsidDel="00000000" w:rsidR="00000000" w:rsidRPr="00000000">
        <w:rPr>
          <w:rtl w:val="0"/>
        </w:rPr>
        <w:t xml:space="preserve">Number of compactions - 3</w:t>
      </w:r>
      <w:r w:rsidDel="00000000" w:rsidR="00000000" w:rsidRPr="00000000">
        <w:rPr>
          <w:vertAlign w:val="superscript"/>
          <w:rtl w:val="0"/>
        </w:rPr>
        <w:t xml:space="preserve">*</w:t>
      </w:r>
    </w:p>
    <w:p w:rsidR="00000000" w:rsidDel="00000000" w:rsidP="00000000" w:rsidRDefault="00000000" w:rsidRPr="00000000" w14:paraId="00000043">
      <w:pPr>
        <w:numPr>
          <w:ilvl w:val="0"/>
          <w:numId w:val="3"/>
        </w:numPr>
        <w:ind w:left="720" w:hanging="360"/>
        <w:jc w:val="both"/>
        <w:rPr>
          <w:sz w:val="24"/>
          <w:szCs w:val="24"/>
        </w:rPr>
      </w:pPr>
      <w:r w:rsidDel="00000000" w:rsidR="00000000" w:rsidRPr="00000000">
        <w:rPr>
          <w:rtl w:val="0"/>
        </w:rPr>
        <w:t xml:space="preserve">Each compaction consisted of a forward and a backward run.</w:t>
      </w:r>
    </w:p>
    <w:p w:rsidR="00000000" w:rsidDel="00000000" w:rsidP="00000000" w:rsidRDefault="00000000" w:rsidRPr="00000000" w14:paraId="00000044">
      <w:pPr>
        <w:ind w:left="0" w:firstLine="0"/>
        <w:jc w:val="both"/>
        <w:rPr/>
      </w:pPr>
      <w:r w:rsidDel="00000000" w:rsidR="00000000" w:rsidRPr="00000000">
        <w:rPr>
          <w:rtl w:val="0"/>
        </w:rPr>
      </w:r>
    </w:p>
    <w:p w:rsidR="00000000" w:rsidDel="00000000" w:rsidP="00000000" w:rsidRDefault="00000000" w:rsidRPr="00000000" w14:paraId="00000045">
      <w:pPr>
        <w:jc w:val="both"/>
        <w:rPr>
          <w:i w:val="1"/>
          <w:sz w:val="20"/>
          <w:szCs w:val="20"/>
        </w:rPr>
      </w:pPr>
      <w:r w:rsidDel="00000000" w:rsidR="00000000" w:rsidRPr="00000000">
        <w:rPr>
          <w:i w:val="1"/>
          <w:sz w:val="20"/>
          <w:szCs w:val="20"/>
          <w:rtl w:val="0"/>
        </w:rPr>
        <w:t xml:space="preserve">* The data from the second compaction is ignored due to some irregularities attributed to faulty measurement.</w:t>
      </w:r>
    </w:p>
    <w:p w:rsidR="00000000" w:rsidDel="00000000" w:rsidP="00000000" w:rsidRDefault="00000000" w:rsidRPr="00000000" w14:paraId="00000046">
      <w:pPr>
        <w:jc w:val="both"/>
        <w:rPr>
          <w:i w:val="1"/>
          <w:sz w:val="20"/>
          <w:szCs w:val="20"/>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The process described in the last section is presented below,</w:t>
      </w:r>
    </w:p>
    <w:p w:rsidR="00000000" w:rsidDel="00000000" w:rsidP="00000000" w:rsidRDefault="00000000" w:rsidRPr="00000000" w14:paraId="00000048">
      <w:pPr>
        <w:jc w:val="both"/>
        <w:rPr>
          <w:i w:val="1"/>
          <w:sz w:val="20"/>
          <w:szCs w:val="20"/>
        </w:rPr>
      </w:pPr>
      <w:r w:rsidDel="00000000" w:rsidR="00000000" w:rsidRPr="00000000">
        <w:rPr>
          <w:rtl w:val="0"/>
        </w:rPr>
      </w:r>
    </w:p>
    <w:p w:rsidR="00000000" w:rsidDel="00000000" w:rsidP="00000000" w:rsidRDefault="00000000" w:rsidRPr="00000000" w14:paraId="00000049">
      <w:pPr>
        <w:numPr>
          <w:ilvl w:val="0"/>
          <w:numId w:val="5"/>
        </w:numPr>
        <w:ind w:left="720" w:hanging="360"/>
        <w:jc w:val="both"/>
        <w:rPr>
          <w:u w:val="none"/>
        </w:rPr>
      </w:pPr>
      <w:r w:rsidDel="00000000" w:rsidR="00000000" w:rsidRPr="00000000">
        <w:rPr>
          <w:rtl w:val="0"/>
        </w:rPr>
        <w:t xml:space="preserve">Raw Data (in the time domain) for the first and third/last compactions</w:t>
      </w:r>
      <w:r w:rsidDel="00000000" w:rsidR="00000000" w:rsidRPr="00000000">
        <w:rPr>
          <w:rtl w:val="0"/>
        </w:rPr>
      </w:r>
    </w:p>
    <w:p w:rsidR="00000000" w:rsidDel="00000000" w:rsidP="00000000" w:rsidRDefault="00000000" w:rsidRPr="00000000" w14:paraId="0000004A">
      <w:pPr>
        <w:jc w:val="both"/>
        <w:rPr>
          <w:i w:val="1"/>
          <w:sz w:val="20"/>
          <w:szCs w:val="20"/>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drawing>
          <wp:inline distB="114300" distT="114300" distL="114300" distR="114300">
            <wp:extent cx="5943600" cy="1117600"/>
            <wp:effectExtent b="0" l="0" r="0" t="0"/>
            <wp:docPr id="2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both"/>
        <w:rPr/>
      </w:pPr>
      <w:r w:rsidDel="00000000" w:rsidR="00000000" w:rsidRPr="00000000">
        <w:rPr/>
        <w:drawing>
          <wp:inline distB="114300" distT="114300" distL="114300" distR="114300">
            <wp:extent cx="5943600" cy="11176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5"/>
        </w:numPr>
        <w:ind w:left="720" w:hanging="360"/>
        <w:jc w:val="both"/>
        <w:rPr>
          <w:sz w:val="20"/>
          <w:szCs w:val="20"/>
        </w:rPr>
      </w:pPr>
      <w:r w:rsidDel="00000000" w:rsidR="00000000" w:rsidRPr="00000000">
        <w:rPr>
          <w:sz w:val="20"/>
          <w:szCs w:val="20"/>
          <w:rtl w:val="0"/>
        </w:rPr>
        <w:t xml:space="preserve">The DFT of the above data is calculated. The following plot is of the Power Spectral Density of the signal.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438150</wp:posOffset>
            </wp:positionV>
            <wp:extent cx="5943600" cy="1117600"/>
            <wp:effectExtent b="0" l="0" r="0" t="0"/>
            <wp:wrapTopAndBottom distB="114300" distT="114300"/>
            <wp:docPr id="1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4E">
      <w:pPr>
        <w:numPr>
          <w:ilvl w:val="0"/>
          <w:numId w:val="5"/>
        </w:numPr>
        <w:ind w:left="720" w:hanging="360"/>
        <w:jc w:val="both"/>
        <w:rPr>
          <w:sz w:val="20"/>
          <w:szCs w:val="20"/>
        </w:rPr>
      </w:pPr>
      <w:r w:rsidDel="00000000" w:rsidR="00000000" w:rsidRPr="00000000">
        <w:rPr>
          <w:sz w:val="20"/>
          <w:szCs w:val="20"/>
          <w:rtl w:val="0"/>
        </w:rPr>
        <w:t xml:space="preserve">The above frequency spectrum is noisy, so Welch Transform is used instead to remove the noise.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1607214</wp:posOffset>
            </wp:positionV>
            <wp:extent cx="5943600" cy="1117600"/>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4F">
      <w:pPr>
        <w:numPr>
          <w:ilvl w:val="0"/>
          <w:numId w:val="5"/>
        </w:numPr>
        <w:ind w:left="720" w:hanging="360"/>
        <w:jc w:val="both"/>
        <w:rPr>
          <w:sz w:val="20"/>
          <w:szCs w:val="20"/>
          <w:u w:val="none"/>
        </w:rPr>
      </w:pPr>
      <w:r w:rsidDel="00000000" w:rsidR="00000000" w:rsidRPr="00000000">
        <w:rPr>
          <w:sz w:val="20"/>
          <w:szCs w:val="20"/>
          <w:rtl w:val="0"/>
        </w:rPr>
        <w:t xml:space="preserve">The results can be seen properly by zooming in on the graph. </w:t>
        <w:br w:type="textWrapping"/>
        <w:t xml:space="preserve">The pair on the top is the FTT (x100), and on the bottom is the result using Welch Transform.</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434643</wp:posOffset>
            </wp:positionV>
            <wp:extent cx="5943600" cy="1117600"/>
            <wp:effectExtent b="0" l="0" r="0" t="0"/>
            <wp:wrapTopAndBottom distB="114300" distT="11430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50">
      <w:pPr>
        <w:numPr>
          <w:ilvl w:val="0"/>
          <w:numId w:val="5"/>
        </w:numPr>
        <w:ind w:left="720" w:hanging="360"/>
        <w:jc w:val="both"/>
        <w:rPr>
          <w:sz w:val="20"/>
          <w:szCs w:val="20"/>
          <w:u w:val="none"/>
        </w:rPr>
      </w:pPr>
      <w:r w:rsidDel="00000000" w:rsidR="00000000" w:rsidRPr="00000000">
        <w:rPr>
          <w:sz w:val="20"/>
          <w:szCs w:val="20"/>
          <w:rtl w:val="0"/>
        </w:rPr>
        <w:t xml:space="preserve">The following are the graphs of the Power Spectral Density calculated using Welch Transform</w:t>
      </w:r>
    </w:p>
    <w:p w:rsidR="00000000" w:rsidDel="00000000" w:rsidP="00000000" w:rsidRDefault="00000000" w:rsidRPr="00000000" w14:paraId="00000051">
      <w:pPr>
        <w:ind w:left="0" w:firstLine="720"/>
        <w:jc w:val="both"/>
        <w:rPr>
          <w:sz w:val="20"/>
          <w:szCs w:val="20"/>
        </w:rPr>
      </w:pPr>
      <w:r w:rsidDel="00000000" w:rsidR="00000000" w:rsidRPr="00000000">
        <w:rPr>
          <w:sz w:val="20"/>
          <w:szCs w:val="20"/>
          <w:rtl w:val="0"/>
        </w:rPr>
        <w:t xml:space="preserve">-- </w:t>
      </w:r>
      <w:r w:rsidDel="00000000" w:rsidR="00000000" w:rsidRPr="00000000">
        <w:rPr>
          <w:i w:val="1"/>
          <w:sz w:val="20"/>
          <w:szCs w:val="20"/>
          <w:rtl w:val="0"/>
        </w:rPr>
        <w:t xml:space="preserve">Acceleration X</w:t>
      </w:r>
      <w:r w:rsidDel="00000000" w:rsidR="00000000" w:rsidRPr="00000000">
        <w:rPr>
          <w:sz w:val="20"/>
          <w:szCs w:val="20"/>
          <w:rtl w:val="0"/>
        </w:rPr>
        <w:t xml:space="preserve">, </w:t>
      </w:r>
      <w:r w:rsidDel="00000000" w:rsidR="00000000" w:rsidRPr="00000000">
        <w:rPr>
          <w:i w:val="1"/>
          <w:sz w:val="20"/>
          <w:szCs w:val="20"/>
          <w:rtl w:val="0"/>
        </w:rPr>
        <w:t xml:space="preserve">Acceleration Y</w:t>
      </w:r>
      <w:r w:rsidDel="00000000" w:rsidR="00000000" w:rsidRPr="00000000">
        <w:rPr>
          <w:sz w:val="20"/>
          <w:szCs w:val="20"/>
          <w:rtl w:val="0"/>
        </w:rPr>
        <w:t xml:space="preserve">, </w:t>
      </w:r>
      <w:r w:rsidDel="00000000" w:rsidR="00000000" w:rsidRPr="00000000">
        <w:rPr>
          <w:i w:val="1"/>
          <w:sz w:val="20"/>
          <w:szCs w:val="20"/>
          <w:rtl w:val="0"/>
        </w:rPr>
        <w:t xml:space="preserve">Acceleration Z</w:t>
      </w:r>
      <w:r w:rsidDel="00000000" w:rsidR="00000000" w:rsidRPr="00000000">
        <w:rPr>
          <w:sz w:val="20"/>
          <w:szCs w:val="20"/>
          <w:rtl w:val="0"/>
        </w:rPr>
        <w:t xml:space="preserve">, and </w:t>
      </w:r>
      <w:r w:rsidDel="00000000" w:rsidR="00000000" w:rsidRPr="00000000">
        <w:rPr>
          <w:i w:val="1"/>
          <w:sz w:val="20"/>
          <w:szCs w:val="20"/>
          <w:rtl w:val="0"/>
        </w:rPr>
        <w:t xml:space="preserve">Audio</w:t>
      </w:r>
      <w:r w:rsidDel="00000000" w:rsidR="00000000" w:rsidRPr="00000000">
        <w:rPr>
          <w:sz w:val="20"/>
          <w:szCs w:val="20"/>
          <w:rtl w:val="0"/>
        </w:rPr>
        <w:t xml:space="preserve"> (top to bottom).</w:t>
      </w:r>
    </w:p>
    <w:p w:rsidR="00000000" w:rsidDel="00000000" w:rsidP="00000000" w:rsidRDefault="00000000" w:rsidRPr="00000000" w14:paraId="00000052">
      <w:pPr>
        <w:ind w:left="0" w:firstLine="0"/>
        <w:jc w:val="both"/>
        <w:rPr>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5943600" cy="1117600"/>
            <wp:effectExtent b="0" l="0" r="0" t="0"/>
            <wp:wrapTopAndBottom distB="114300" distT="114300"/>
            <wp:docPr id="1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1524000</wp:posOffset>
            </wp:positionV>
            <wp:extent cx="5943600" cy="1117600"/>
            <wp:effectExtent b="0" l="0" r="0" t="0"/>
            <wp:wrapTopAndBottom distB="114300" distT="114300"/>
            <wp:docPr id="25"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2867025</wp:posOffset>
            </wp:positionV>
            <wp:extent cx="5943600" cy="1117600"/>
            <wp:effectExtent b="0" l="0" r="0" t="0"/>
            <wp:wrapTopAndBottom distB="114300" distT="114300"/>
            <wp:docPr id="1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4210050</wp:posOffset>
            </wp:positionV>
            <wp:extent cx="5943600" cy="1117600"/>
            <wp:effectExtent b="0" l="0" r="0" t="0"/>
            <wp:wrapTopAndBottom distB="114300" distT="114300"/>
            <wp:docPr id="2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53">
      <w:pPr>
        <w:pStyle w:val="Heading2"/>
        <w:jc w:val="both"/>
        <w:rPr/>
      </w:pPr>
      <w:bookmarkStart w:colFirst="0" w:colLast="0" w:name="_3pvryc3907jz" w:id="19"/>
      <w:bookmarkEnd w:id="19"/>
      <w:r w:rsidDel="00000000" w:rsidR="00000000" w:rsidRPr="00000000">
        <w:rPr>
          <w:rtl w:val="0"/>
        </w:rPr>
        <w:t xml:space="preserve">3.3. Conclusions</w:t>
      </w:r>
    </w:p>
    <w:p w:rsidR="00000000" w:rsidDel="00000000" w:rsidP="00000000" w:rsidRDefault="00000000" w:rsidRPr="00000000" w14:paraId="00000054">
      <w:pPr>
        <w:ind w:left="0" w:firstLine="0"/>
        <w:jc w:val="both"/>
        <w:rPr/>
      </w:pPr>
      <w:r w:rsidDel="00000000" w:rsidR="00000000" w:rsidRPr="00000000">
        <w:rPr>
          <w:rtl w:val="0"/>
        </w:rPr>
        <w:t xml:space="preserve">It can be observed that the dominant frequencies (peaks in the graph*) corresponding to the third/last compaction are greater than those of the first compaction.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140866</wp:posOffset>
            </wp:positionV>
            <wp:extent cx="5943600" cy="1117600"/>
            <wp:effectExtent b="0" l="0" r="0" t="0"/>
            <wp:wrapTopAndBottom distB="114300" distT="11430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55">
      <w:pPr>
        <w:ind w:left="0" w:firstLine="0"/>
        <w:jc w:val="both"/>
        <w:rPr/>
      </w:pPr>
      <w:r w:rsidDel="00000000" w:rsidR="00000000" w:rsidRPr="00000000">
        <w:rPr>
          <w:rtl w:val="0"/>
        </w:rPr>
      </w:r>
    </w:p>
    <w:p w:rsidR="00000000" w:rsidDel="00000000" w:rsidP="00000000" w:rsidRDefault="00000000" w:rsidRPr="00000000" w14:paraId="00000056">
      <w:pPr>
        <w:ind w:left="0" w:firstLine="0"/>
        <w:jc w:val="both"/>
        <w:rPr/>
      </w:pPr>
      <w:r w:rsidDel="00000000" w:rsidR="00000000" w:rsidRPr="00000000">
        <w:rPr>
          <w:rtl w:val="0"/>
        </w:rPr>
        <w:t xml:space="preserve">This is true for all the components (acceleration X-Y-Z and audio) across their profiles.</w:t>
      </w:r>
    </w:p>
    <w:p w:rsidR="00000000" w:rsidDel="00000000" w:rsidP="00000000" w:rsidRDefault="00000000" w:rsidRPr="00000000" w14:paraId="00000057">
      <w:pPr>
        <w:ind w:left="0" w:firstLine="0"/>
        <w:jc w:val="both"/>
        <w:rPr/>
      </w:pPr>
      <w:r w:rsidDel="00000000" w:rsidR="00000000" w:rsidRPr="00000000">
        <w:rPr>
          <w:rtl w:val="0"/>
        </w:rPr>
      </w:r>
    </w:p>
    <w:p w:rsidR="00000000" w:rsidDel="00000000" w:rsidP="00000000" w:rsidRDefault="00000000" w:rsidRPr="00000000" w14:paraId="00000058">
      <w:pPr>
        <w:ind w:left="0" w:firstLine="0"/>
        <w:jc w:val="both"/>
        <w:rPr/>
      </w:pPr>
      <w:r w:rsidDel="00000000" w:rsidR="00000000" w:rsidRPr="00000000">
        <w:rPr>
          <w:rtl w:val="0"/>
        </w:rPr>
        <w:t xml:space="preserve">The soil density characteristics observed using the RI equipment show that the wet soil density and compactness increases steadily with the compactions.</w:t>
      </w:r>
    </w:p>
    <w:p w:rsidR="00000000" w:rsidDel="00000000" w:rsidP="00000000" w:rsidRDefault="00000000" w:rsidRPr="00000000" w14:paraId="00000059">
      <w:pPr>
        <w:ind w:left="0" w:firstLine="0"/>
        <w:jc w:val="both"/>
        <w:rPr/>
      </w:pPr>
      <w:r w:rsidDel="00000000" w:rsidR="00000000" w:rsidRPr="00000000">
        <w:rPr>
          <w:rtl w:val="0"/>
        </w:rPr>
      </w:r>
    </w:p>
    <w:p w:rsidR="00000000" w:rsidDel="00000000" w:rsidP="00000000" w:rsidRDefault="00000000" w:rsidRPr="00000000" w14:paraId="0000005A">
      <w:pPr>
        <w:ind w:left="0" w:firstLine="0"/>
        <w:jc w:val="both"/>
        <w:rPr/>
      </w:pPr>
      <w:r w:rsidDel="00000000" w:rsidR="00000000" w:rsidRPr="00000000">
        <w:rPr/>
        <w:drawing>
          <wp:inline distB="114300" distT="114300" distL="114300" distR="114300">
            <wp:extent cx="5943600" cy="1117600"/>
            <wp:effectExtent b="0" l="0" r="0" t="0"/>
            <wp:docPr id="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both"/>
        <w:rPr/>
      </w:pPr>
      <w:r w:rsidDel="00000000" w:rsidR="00000000" w:rsidRPr="00000000">
        <w:rPr/>
        <w:drawing>
          <wp:inline distB="114300" distT="114300" distL="114300" distR="114300">
            <wp:extent cx="5943600" cy="1117600"/>
            <wp:effectExtent b="0" l="0" r="0" t="0"/>
            <wp:docPr id="2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Since these parameters are strongly correlated, an analytical model can be developed to estimate the soil density from the vibration and acoustic data.</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b w:val="1"/>
          <w:rtl w:val="0"/>
        </w:rPr>
        <w:t xml:space="preserve">Note:</w:t>
      </w:r>
      <w:r w:rsidDel="00000000" w:rsidR="00000000" w:rsidRPr="00000000">
        <w:rPr>
          <w:rtl w:val="0"/>
        </w:rPr>
        <w:t xml:space="preserve"> Based on experience, other parameters such as soil moisture, soil type, and ambient temperature/humidity are assumed to have an impact on this relation. These are not incorporated in the analysis results presented in this report, but they will act as additional inputs to the proposed analytical model in the next section.</w:t>
      </w:r>
    </w:p>
    <w:p w:rsidR="00000000" w:rsidDel="00000000" w:rsidP="00000000" w:rsidRDefault="00000000" w:rsidRPr="00000000" w14:paraId="00000060">
      <w:pPr>
        <w:jc w:val="both"/>
        <w:rPr/>
      </w:pPr>
      <w:r w:rsidDel="00000000" w:rsidR="00000000" w:rsidRPr="00000000">
        <w:rPr>
          <w:rtl w:val="0"/>
        </w:rPr>
        <w:t xml:space="preserve"> </w:t>
      </w:r>
    </w:p>
    <w:p w:rsidR="00000000" w:rsidDel="00000000" w:rsidP="00000000" w:rsidRDefault="00000000" w:rsidRPr="00000000" w14:paraId="00000061">
      <w:pPr>
        <w:pStyle w:val="Heading3"/>
        <w:jc w:val="both"/>
        <w:rPr/>
      </w:pPr>
      <w:bookmarkStart w:colFirst="0" w:colLast="0" w:name="_wplr6tjmrd5e" w:id="20"/>
      <w:bookmarkEnd w:id="20"/>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3"/>
        <w:jc w:val="both"/>
        <w:rPr/>
      </w:pPr>
      <w:bookmarkStart w:colFirst="0" w:colLast="0" w:name="_bi11rzl6hawy" w:id="21"/>
      <w:bookmarkEnd w:id="21"/>
      <w:r w:rsidDel="00000000" w:rsidR="00000000" w:rsidRPr="00000000">
        <w:rPr>
          <w:rtl w:val="0"/>
        </w:rPr>
        <w:t xml:space="preserve">3.2.3. Caveats in Data Measurement</w:t>
      </w:r>
    </w:p>
    <w:p w:rsidR="00000000" w:rsidDel="00000000" w:rsidP="00000000" w:rsidRDefault="00000000" w:rsidRPr="00000000" w14:paraId="00000063">
      <w:pPr>
        <w:numPr>
          <w:ilvl w:val="0"/>
          <w:numId w:val="4"/>
        </w:numPr>
        <w:spacing w:line="480" w:lineRule="auto"/>
        <w:ind w:left="720" w:hanging="360"/>
        <w:jc w:val="both"/>
        <w:rPr>
          <w:u w:val="none"/>
        </w:rPr>
      </w:pPr>
      <w:r w:rsidDel="00000000" w:rsidR="00000000" w:rsidRPr="00000000">
        <w:rPr>
          <w:rtl w:val="0"/>
        </w:rPr>
        <w:t xml:space="preserve">Enough power must be ensured to the sensors. </w:t>
      </w:r>
    </w:p>
    <w:p w:rsidR="00000000" w:rsidDel="00000000" w:rsidP="00000000" w:rsidRDefault="00000000" w:rsidRPr="00000000" w14:paraId="00000064">
      <w:pPr>
        <w:numPr>
          <w:ilvl w:val="1"/>
          <w:numId w:val="2"/>
        </w:numPr>
        <w:ind w:left="900" w:hanging="360"/>
        <w:jc w:val="both"/>
        <w:rPr>
          <w:u w:val="none"/>
        </w:rPr>
      </w:pPr>
      <w:r w:rsidDel="00000000" w:rsidR="00000000" w:rsidRPr="00000000">
        <w:rPr>
          <w:rFonts w:ascii="Arial Unicode MS" w:cs="Arial Unicode MS" w:eastAsia="Arial Unicode MS" w:hAnsi="Arial Unicode MS"/>
          <w:rtl w:val="0"/>
        </w:rPr>
        <w:t xml:space="preserve">The following graphs are drawn from the preliminary measurements in low-power conditions for Masado (マサド) soil type. As evident, no distinct trend between competitions is observed.</w:t>
      </w:r>
    </w:p>
    <w:p w:rsidR="00000000" w:rsidDel="00000000" w:rsidP="00000000" w:rsidRDefault="00000000" w:rsidRPr="00000000" w14:paraId="00000065">
      <w:pPr>
        <w:jc w:val="both"/>
        <w:rPr/>
      </w:pPr>
      <w:r w:rsidDel="00000000" w:rsidR="00000000" w:rsidRPr="00000000">
        <w:rPr/>
        <w:drawing>
          <wp:inline distB="114300" distT="114300" distL="114300" distR="114300">
            <wp:extent cx="5943600" cy="1117600"/>
            <wp:effectExtent b="0" l="0" r="0" t="0"/>
            <wp:docPr id="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pPr>
      <w:r w:rsidDel="00000000" w:rsidR="00000000" w:rsidRPr="00000000">
        <w:rPr/>
        <w:drawing>
          <wp:inline distB="114300" distT="114300" distL="114300" distR="114300">
            <wp:extent cx="5943600" cy="1117600"/>
            <wp:effectExtent b="0" l="0" r="0" t="0"/>
            <wp:docPr id="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pPr>
      <w:r w:rsidDel="00000000" w:rsidR="00000000" w:rsidRPr="00000000">
        <w:rPr/>
        <w:drawing>
          <wp:inline distB="114300" distT="114300" distL="114300" distR="114300">
            <wp:extent cx="5943600" cy="1117600"/>
            <wp:effectExtent b="0" l="0" r="0" t="0"/>
            <wp:docPr id="1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pPr>
      <w:r w:rsidDel="00000000" w:rsidR="00000000" w:rsidRPr="00000000">
        <w:rPr/>
        <w:drawing>
          <wp:inline distB="114300" distT="114300" distL="114300" distR="114300">
            <wp:extent cx="5943600" cy="1117600"/>
            <wp:effectExtent b="0" l="0" r="0" t="0"/>
            <wp:docPr id="8"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1"/>
          <w:numId w:val="9"/>
        </w:numPr>
        <w:ind w:left="900" w:hanging="360"/>
        <w:jc w:val="both"/>
        <w:rPr>
          <w:u w:val="none"/>
        </w:rPr>
      </w:pPr>
      <w:r w:rsidDel="00000000" w:rsidR="00000000" w:rsidRPr="00000000">
        <w:rPr>
          <w:rtl w:val="0"/>
        </w:rPr>
        <w:t xml:space="preserve">There is no discernable pattern even when zoomed-in; all the profiles are indistinct.</w:t>
      </w:r>
    </w:p>
    <w:p w:rsidR="00000000" w:rsidDel="00000000" w:rsidP="00000000" w:rsidRDefault="00000000" w:rsidRPr="00000000" w14:paraId="0000006A">
      <w:pPr>
        <w:jc w:val="both"/>
        <w:rPr/>
      </w:pPr>
      <w:r w:rsidDel="00000000" w:rsidR="00000000" w:rsidRPr="00000000">
        <w:rPr/>
        <w:drawing>
          <wp:inline distB="114300" distT="114300" distL="114300" distR="114300">
            <wp:extent cx="5943600" cy="1117600"/>
            <wp:effectExtent b="0" l="0" r="0" t="0"/>
            <wp:docPr id="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jc w:val="both"/>
        <w:rPr/>
      </w:pPr>
      <w:r w:rsidDel="00000000" w:rsidR="00000000" w:rsidRPr="00000000">
        <w:rPr>
          <w:rtl w:val="0"/>
        </w:rPr>
      </w:r>
    </w:p>
    <w:p w:rsidR="00000000" w:rsidDel="00000000" w:rsidP="00000000" w:rsidRDefault="00000000" w:rsidRPr="00000000" w14:paraId="0000006C">
      <w:pPr>
        <w:numPr>
          <w:ilvl w:val="0"/>
          <w:numId w:val="4"/>
        </w:numPr>
        <w:ind w:left="720" w:hanging="360"/>
        <w:jc w:val="both"/>
        <w:rPr>
          <w:u w:val="none"/>
        </w:rPr>
      </w:pPr>
      <w:r w:rsidDel="00000000" w:rsidR="00000000" w:rsidRPr="00000000">
        <w:rPr>
          <w:rtl w:val="0"/>
        </w:rPr>
        <w:t xml:space="preserve">To ensure the robustness, accuracy, and flexibility of the model, data must be collected from many compaction runs (for each soil type),</w:t>
      </w:r>
    </w:p>
    <w:p w:rsidR="00000000" w:rsidDel="00000000" w:rsidP="00000000" w:rsidRDefault="00000000" w:rsidRPr="00000000" w14:paraId="0000006D">
      <w:pPr>
        <w:numPr>
          <w:ilvl w:val="1"/>
          <w:numId w:val="4"/>
        </w:numPr>
        <w:ind w:left="1440" w:hanging="360"/>
        <w:jc w:val="both"/>
        <w:rPr>
          <w:u w:val="none"/>
        </w:rPr>
      </w:pPr>
      <w:r w:rsidDel="00000000" w:rsidR="00000000" w:rsidRPr="00000000">
        <w:rPr>
          <w:rtl w:val="0"/>
        </w:rPr>
        <w:t xml:space="preserve">at different soil moisture levels, and </w:t>
      </w:r>
    </w:p>
    <w:p w:rsidR="00000000" w:rsidDel="00000000" w:rsidP="00000000" w:rsidRDefault="00000000" w:rsidRPr="00000000" w14:paraId="0000006E">
      <w:pPr>
        <w:numPr>
          <w:ilvl w:val="1"/>
          <w:numId w:val="4"/>
        </w:numPr>
        <w:ind w:left="1440" w:hanging="360"/>
        <w:jc w:val="both"/>
        <w:rPr>
          <w:u w:val="none"/>
        </w:rPr>
      </w:pPr>
      <w:r w:rsidDel="00000000" w:rsidR="00000000" w:rsidRPr="00000000">
        <w:rPr>
          <w:rtl w:val="0"/>
        </w:rPr>
        <w:t xml:space="preserve">in different ambient conditions.</w:t>
      </w:r>
    </w:p>
    <w:p w:rsidR="00000000" w:rsidDel="00000000" w:rsidP="00000000" w:rsidRDefault="00000000" w:rsidRPr="00000000" w14:paraId="0000006F">
      <w:pPr>
        <w:pStyle w:val="Heading1"/>
        <w:jc w:val="both"/>
        <w:rPr/>
      </w:pPr>
      <w:bookmarkStart w:colFirst="0" w:colLast="0" w:name="_dcgt8vp2lzzc" w:id="22"/>
      <w:bookmarkEnd w:id="22"/>
      <w:r w:rsidDel="00000000" w:rsidR="00000000" w:rsidRPr="00000000">
        <w:rPr>
          <w:rtl w:val="0"/>
        </w:rPr>
        <w:t xml:space="preserve">4. Next Steps</w:t>
      </w:r>
    </w:p>
    <w:p w:rsidR="00000000" w:rsidDel="00000000" w:rsidP="00000000" w:rsidRDefault="00000000" w:rsidRPr="00000000" w14:paraId="00000070">
      <w:pPr>
        <w:jc w:val="both"/>
        <w:rPr/>
      </w:pPr>
      <w:r w:rsidDel="00000000" w:rsidR="00000000" w:rsidRPr="00000000">
        <w:rPr>
          <w:rtl w:val="0"/>
        </w:rPr>
        <w:t xml:space="preserve">After pre-processing, representative features need to be identified and extracted to be input into the machine learning model. The next steps are as follows,</w:t>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numPr>
          <w:ilvl w:val="0"/>
          <w:numId w:val="11"/>
        </w:numPr>
        <w:ind w:left="360"/>
        <w:jc w:val="both"/>
        <w:rPr>
          <w:sz w:val="22"/>
          <w:szCs w:val="22"/>
        </w:rPr>
      </w:pPr>
      <w:r w:rsidDel="00000000" w:rsidR="00000000" w:rsidRPr="00000000">
        <w:rPr>
          <w:rtl w:val="0"/>
        </w:rPr>
        <w:t xml:space="preserve">The idling vibration and sound frequency of the compaction roller is subtracted.</w:t>
      </w:r>
    </w:p>
    <w:p w:rsidR="00000000" w:rsidDel="00000000" w:rsidP="00000000" w:rsidRDefault="00000000" w:rsidRPr="00000000" w14:paraId="00000073">
      <w:pPr>
        <w:numPr>
          <w:ilvl w:val="0"/>
          <w:numId w:val="11"/>
        </w:numPr>
        <w:ind w:left="360"/>
        <w:jc w:val="both"/>
        <w:rPr>
          <w:sz w:val="22"/>
          <w:szCs w:val="22"/>
        </w:rPr>
      </w:pPr>
      <w:r w:rsidDel="00000000" w:rsidR="00000000" w:rsidRPr="00000000">
        <w:rPr>
          <w:rtl w:val="0"/>
        </w:rPr>
        <w:t xml:space="preserve">(optionally) The resultant of the X-Y-Z acceleration data is calculated.</w:t>
      </w:r>
    </w:p>
    <w:p w:rsidR="00000000" w:rsidDel="00000000" w:rsidP="00000000" w:rsidRDefault="00000000" w:rsidRPr="00000000" w14:paraId="00000074">
      <w:pPr>
        <w:numPr>
          <w:ilvl w:val="0"/>
          <w:numId w:val="11"/>
        </w:numPr>
        <w:ind w:left="360"/>
        <w:jc w:val="both"/>
        <w:rPr>
          <w:sz w:val="22"/>
          <w:szCs w:val="22"/>
        </w:rPr>
      </w:pPr>
      <w:r w:rsidDel="00000000" w:rsidR="00000000" w:rsidRPr="00000000">
        <w:rPr>
          <w:rtl w:val="0"/>
        </w:rPr>
        <w:t xml:space="preserve">(optionally) Redundant components are eliminated with PCA.</w:t>
      </w:r>
    </w:p>
    <w:p w:rsidR="00000000" w:rsidDel="00000000" w:rsidP="00000000" w:rsidRDefault="00000000" w:rsidRPr="00000000" w14:paraId="00000075">
      <w:pPr>
        <w:numPr>
          <w:ilvl w:val="0"/>
          <w:numId w:val="11"/>
        </w:numPr>
        <w:ind w:left="360"/>
        <w:jc w:val="both"/>
        <w:rPr>
          <w:sz w:val="22"/>
          <w:szCs w:val="22"/>
        </w:rPr>
      </w:pPr>
      <w:r w:rsidDel="00000000" w:rsidR="00000000" w:rsidRPr="00000000">
        <w:rPr>
          <w:rtl w:val="0"/>
        </w:rPr>
        <w:t xml:space="preserve">The dominant </w:t>
      </w:r>
      <w:r w:rsidDel="00000000" w:rsidR="00000000" w:rsidRPr="00000000">
        <w:rPr>
          <w:rtl w:val="0"/>
        </w:rPr>
        <w:t xml:space="preserve">frequencies of </w:t>
      </w:r>
      <w:r w:rsidDel="00000000" w:rsidR="00000000" w:rsidRPr="00000000">
        <w:rPr>
          <w:i w:val="1"/>
          <w:rtl w:val="0"/>
        </w:rPr>
        <w:t xml:space="preserve">k</w:t>
      </w:r>
      <w:r w:rsidDel="00000000" w:rsidR="00000000" w:rsidRPr="00000000">
        <w:rPr>
          <w:rtl w:val="0"/>
        </w:rPr>
        <w:t xml:space="preserve"> predefined ranges are determined from the signals.</w:t>
      </w:r>
    </w:p>
    <w:p w:rsidR="00000000" w:rsidDel="00000000" w:rsidP="00000000" w:rsidRDefault="00000000" w:rsidRPr="00000000" w14:paraId="00000076">
      <w:pPr>
        <w:pStyle w:val="Heading2"/>
        <w:jc w:val="both"/>
        <w:rPr/>
      </w:pPr>
      <w:bookmarkStart w:colFirst="0" w:colLast="0" w:name="_q99dm9upb1nh" w:id="23"/>
      <w:bookmarkEnd w:id="23"/>
      <w:r w:rsidDel="00000000" w:rsidR="00000000" w:rsidRPr="00000000">
        <w:rPr>
          <w:rtl w:val="0"/>
        </w:rPr>
        <w:t xml:space="preserve">4.1. Feature Elimination</w:t>
      </w:r>
    </w:p>
    <w:p w:rsidR="00000000" w:rsidDel="00000000" w:rsidP="00000000" w:rsidRDefault="00000000" w:rsidRPr="00000000" w14:paraId="00000077">
      <w:pPr>
        <w:jc w:val="both"/>
        <w:rPr/>
      </w:pPr>
      <w:r w:rsidDel="00000000" w:rsidR="00000000" w:rsidRPr="00000000">
        <w:rPr>
          <w:rtl w:val="0"/>
        </w:rPr>
        <w:t xml:space="preserve">It is important to eliminate redundant features, as having correlated input features may lead to overfitting and over-complexity, and in-turn poor performance and longer training time.</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The acceleration and acoustic data are correlated to each other. Using PCA the correlation between the two features can be analysed, and if they are strongly correlated, it is advisable to remove the feature with less variance from the input features. </w:t>
      </w:r>
    </w:p>
    <w:p w:rsidR="00000000" w:rsidDel="00000000" w:rsidP="00000000" w:rsidRDefault="00000000" w:rsidRPr="00000000" w14:paraId="0000007A">
      <w:pPr>
        <w:pStyle w:val="Heading2"/>
        <w:jc w:val="both"/>
        <w:rPr/>
      </w:pPr>
      <w:bookmarkStart w:colFirst="0" w:colLast="0" w:name="_v1g4uzxkgx9u" w:id="24"/>
      <w:bookmarkEnd w:id="24"/>
      <w:r w:rsidDel="00000000" w:rsidR="00000000" w:rsidRPr="00000000">
        <w:rPr>
          <w:rtl w:val="0"/>
        </w:rPr>
        <w:t xml:space="preserve">4.2. Feature Extraction</w:t>
      </w:r>
    </w:p>
    <w:p w:rsidR="00000000" w:rsidDel="00000000" w:rsidP="00000000" w:rsidRDefault="00000000" w:rsidRPr="00000000" w14:paraId="0000007B">
      <w:pPr>
        <w:jc w:val="both"/>
        <w:rPr/>
      </w:pPr>
      <w:r w:rsidDel="00000000" w:rsidR="00000000" w:rsidRPr="00000000">
        <w:rPr>
          <w:rtl w:val="0"/>
        </w:rPr>
        <w:t xml:space="preserve">The dominant frequencies of </w:t>
      </w:r>
      <w:r w:rsidDel="00000000" w:rsidR="00000000" w:rsidRPr="00000000">
        <w:rPr>
          <w:i w:val="1"/>
          <w:rtl w:val="0"/>
        </w:rPr>
        <w:t xml:space="preserve">k</w:t>
      </w:r>
      <w:r w:rsidDel="00000000" w:rsidR="00000000" w:rsidRPr="00000000">
        <w:rPr>
          <w:i w:val="1"/>
          <w:sz w:val="20"/>
          <w:szCs w:val="20"/>
          <w:vertAlign w:val="superscript"/>
          <w:rtl w:val="0"/>
        </w:rPr>
        <w:t xml:space="preserve">*</w:t>
      </w:r>
      <w:r w:rsidDel="00000000" w:rsidR="00000000" w:rsidRPr="00000000">
        <w:rPr>
          <w:rtl w:val="0"/>
        </w:rPr>
        <w:t xml:space="preserve"> predefined ranges will be used as inputs to the model. These ranges lie around the noticeable crests throughout the signal (around overtones of 51 Hz).</w:t>
      </w:r>
    </w:p>
    <w:p w:rsidR="00000000" w:rsidDel="00000000" w:rsidP="00000000" w:rsidRDefault="00000000" w:rsidRPr="00000000" w14:paraId="0000007C">
      <w:pPr>
        <w:jc w:val="both"/>
        <w:rPr>
          <w:i w:val="1"/>
          <w:sz w:val="20"/>
          <w:szCs w:val="20"/>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i w:val="1"/>
          <w:sz w:val="20"/>
          <w:szCs w:val="20"/>
          <w:rtl w:val="0"/>
        </w:rPr>
        <w:t xml:space="preserve">* The number of frequencies, k, to accurately describe a profile may depend on the soil-type, but based on the current data, </w:t>
      </w:r>
      <w:r w:rsidDel="00000000" w:rsidR="00000000" w:rsidRPr="00000000">
        <w:rPr>
          <w:b w:val="1"/>
          <w:i w:val="1"/>
          <w:sz w:val="20"/>
          <w:szCs w:val="20"/>
          <w:rtl w:val="0"/>
        </w:rPr>
        <w:t xml:space="preserve">k = 1 should suffice</w:t>
      </w:r>
      <w:r w:rsidDel="00000000" w:rsidR="00000000" w:rsidRPr="00000000">
        <w:rPr>
          <w:i w:val="1"/>
          <w:sz w:val="20"/>
          <w:szCs w:val="20"/>
          <w:rtl w:val="0"/>
        </w:rPr>
        <w:t xml:space="preserve">, since the frequency shift trend is isotropic across the spectrum.</w:t>
      </w: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The features proposed to be inputted to the model are,</w:t>
      </w:r>
    </w:p>
    <w:p w:rsidR="00000000" w:rsidDel="00000000" w:rsidP="00000000" w:rsidRDefault="00000000" w:rsidRPr="00000000" w14:paraId="00000080">
      <w:pPr>
        <w:numPr>
          <w:ilvl w:val="0"/>
          <w:numId w:val="12"/>
        </w:numPr>
        <w:ind w:left="720" w:hanging="360"/>
        <w:jc w:val="both"/>
      </w:pPr>
      <w:r w:rsidDel="00000000" w:rsidR="00000000" w:rsidRPr="00000000">
        <w:rPr>
          <w:rtl w:val="0"/>
        </w:rPr>
        <w:t xml:space="preserve">K dominant frequencies from acceleration (X-Y-Z) and acoustic data</w:t>
      </w:r>
    </w:p>
    <w:p w:rsidR="00000000" w:rsidDel="00000000" w:rsidP="00000000" w:rsidRDefault="00000000" w:rsidRPr="00000000" w14:paraId="00000081">
      <w:pPr>
        <w:numPr>
          <w:ilvl w:val="0"/>
          <w:numId w:val="12"/>
        </w:numPr>
        <w:ind w:left="720" w:hanging="360"/>
        <w:jc w:val="both"/>
      </w:pPr>
      <w:r w:rsidDel="00000000" w:rsidR="00000000" w:rsidRPr="00000000">
        <w:rPr>
          <w:rtl w:val="0"/>
        </w:rPr>
        <w:t xml:space="preserve">Weather data (Ambient Temperature and Humidity)</w:t>
      </w:r>
    </w:p>
    <w:p w:rsidR="00000000" w:rsidDel="00000000" w:rsidP="00000000" w:rsidRDefault="00000000" w:rsidRPr="00000000" w14:paraId="00000082">
      <w:pPr>
        <w:numPr>
          <w:ilvl w:val="0"/>
          <w:numId w:val="12"/>
        </w:numPr>
        <w:ind w:left="720" w:hanging="360"/>
        <w:jc w:val="both"/>
      </w:pPr>
      <w:r w:rsidDel="00000000" w:rsidR="00000000" w:rsidRPr="00000000">
        <w:rPr>
          <w:rtl w:val="0"/>
        </w:rPr>
        <w:t xml:space="preserve">Soil moisture level</w:t>
      </w:r>
    </w:p>
    <w:p w:rsidR="00000000" w:rsidDel="00000000" w:rsidP="00000000" w:rsidRDefault="00000000" w:rsidRPr="00000000" w14:paraId="00000083">
      <w:pPr>
        <w:numPr>
          <w:ilvl w:val="0"/>
          <w:numId w:val="12"/>
        </w:numPr>
        <w:ind w:left="720" w:hanging="360"/>
        <w:jc w:val="both"/>
      </w:pPr>
      <w:r w:rsidDel="00000000" w:rsidR="00000000" w:rsidRPr="00000000">
        <w:rPr>
          <w:rtl w:val="0"/>
        </w:rPr>
        <w:t xml:space="preserve">Soil type/class</w:t>
      </w:r>
    </w:p>
    <w:p w:rsidR="00000000" w:rsidDel="00000000" w:rsidP="00000000" w:rsidRDefault="00000000" w:rsidRPr="00000000" w14:paraId="00000084">
      <w:pPr>
        <w:pStyle w:val="Heading2"/>
        <w:jc w:val="both"/>
        <w:rPr/>
      </w:pPr>
      <w:bookmarkStart w:colFirst="0" w:colLast="0" w:name="_5vfej9p3y0lb" w:id="25"/>
      <w:bookmarkEnd w:id="25"/>
      <w:r w:rsidDel="00000000" w:rsidR="00000000" w:rsidRPr="00000000">
        <w:rPr>
          <w:rtl w:val="0"/>
        </w:rPr>
        <w:t xml:space="preserve">4.2. Extra Features</w:t>
      </w:r>
    </w:p>
    <w:p w:rsidR="00000000" w:rsidDel="00000000" w:rsidP="00000000" w:rsidRDefault="00000000" w:rsidRPr="00000000" w14:paraId="00000085">
      <w:pPr>
        <w:jc w:val="both"/>
        <w:rPr/>
      </w:pPr>
      <w:r w:rsidDel="00000000" w:rsidR="00000000" w:rsidRPr="00000000">
        <w:rPr>
          <w:rtl w:val="0"/>
        </w:rPr>
        <w:t xml:space="preserve">Apart from using the constituent frequencies (pitch and amplitude) as a feature from the audio data, a few other features that are characteristic of </w:t>
      </w:r>
      <w:r w:rsidDel="00000000" w:rsidR="00000000" w:rsidRPr="00000000">
        <w:rPr>
          <w:i w:val="1"/>
          <w:rtl w:val="0"/>
        </w:rPr>
        <w:t xml:space="preserve">timbre</w:t>
      </w:r>
      <w:r w:rsidDel="00000000" w:rsidR="00000000" w:rsidRPr="00000000">
        <w:rPr>
          <w:rtl w:val="0"/>
        </w:rPr>
        <w:t xml:space="preserve"> can be input into the model for further improvements. These include, </w:t>
      </w:r>
    </w:p>
    <w:p w:rsidR="00000000" w:rsidDel="00000000" w:rsidP="00000000" w:rsidRDefault="00000000" w:rsidRPr="00000000" w14:paraId="00000086">
      <w:pPr>
        <w:numPr>
          <w:ilvl w:val="0"/>
          <w:numId w:val="10"/>
        </w:numPr>
        <w:ind w:left="720" w:hanging="360"/>
        <w:jc w:val="both"/>
      </w:pPr>
      <w:r w:rsidDel="00000000" w:rsidR="00000000" w:rsidRPr="00000000">
        <w:rPr>
          <w:rtl w:val="0"/>
        </w:rPr>
        <w:t xml:space="preserve">spectral spread (a measure of bandwidth, tonality vs noisiness)</w:t>
      </w:r>
    </w:p>
    <w:p w:rsidR="00000000" w:rsidDel="00000000" w:rsidP="00000000" w:rsidRDefault="00000000" w:rsidRPr="00000000" w14:paraId="00000087">
      <w:pPr>
        <w:numPr>
          <w:ilvl w:val="0"/>
          <w:numId w:val="10"/>
        </w:numPr>
        <w:ind w:left="720" w:hanging="360"/>
        <w:jc w:val="both"/>
      </w:pPr>
      <w:r w:rsidDel="00000000" w:rsidR="00000000" w:rsidRPr="00000000">
        <w:rPr>
          <w:rtl w:val="0"/>
        </w:rPr>
        <w:t xml:space="preserve">kurtosis</w:t>
      </w:r>
    </w:p>
    <w:p w:rsidR="00000000" w:rsidDel="00000000" w:rsidP="00000000" w:rsidRDefault="00000000" w:rsidRPr="00000000" w14:paraId="00000088">
      <w:pPr>
        <w:numPr>
          <w:ilvl w:val="0"/>
          <w:numId w:val="10"/>
        </w:numPr>
        <w:ind w:left="720" w:hanging="360"/>
        <w:jc w:val="both"/>
      </w:pPr>
      <w:r w:rsidDel="00000000" w:rsidR="00000000" w:rsidRPr="00000000">
        <w:rPr>
          <w:rtl w:val="0"/>
        </w:rPr>
        <w:t xml:space="preserve">skewness</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This paper lists a few other parameters that can be considered. - </w:t>
      </w:r>
      <w:hyperlink r:id="rId25">
        <w:r w:rsidDel="00000000" w:rsidR="00000000" w:rsidRPr="00000000">
          <w:rPr>
            <w:color w:val="1155cc"/>
            <w:u w:val="single"/>
            <w:rtl w:val="0"/>
          </w:rPr>
          <w:t xml:space="preserve">http://recherche.ircam.fr/anasyn/peeters/ARTICLES/Peeters_2003_cuidadoaudiofeatures.pdf</w:t>
        </w:r>
      </w:hyperlink>
      <w:r w:rsidDel="00000000" w:rsidR="00000000" w:rsidRPr="00000000">
        <w:rPr>
          <w:rtl w:val="0"/>
        </w:rPr>
      </w:r>
    </w:p>
    <w:p w:rsidR="00000000" w:rsidDel="00000000" w:rsidP="00000000" w:rsidRDefault="00000000" w:rsidRPr="00000000" w14:paraId="0000008B">
      <w:pPr>
        <w:jc w:val="center"/>
        <w:rPr>
          <w:b w:val="1"/>
        </w:rPr>
      </w:pPr>
      <w:r w:rsidDel="00000000" w:rsidR="00000000" w:rsidRPr="00000000">
        <w:rPr>
          <w:rtl w:val="0"/>
        </w:rPr>
      </w:r>
    </w:p>
    <w:p w:rsidR="00000000" w:rsidDel="00000000" w:rsidP="00000000" w:rsidRDefault="00000000" w:rsidRPr="00000000" w14:paraId="0000008C">
      <w:pPr>
        <w:pStyle w:val="Subtitle"/>
        <w:jc w:val="center"/>
        <w:rPr/>
      </w:pPr>
      <w:bookmarkStart w:colFirst="0" w:colLast="0" w:name="_vwhixynqypjj" w:id="26"/>
      <w:bookmarkEnd w:id="26"/>
      <w:r w:rsidDel="00000000" w:rsidR="00000000" w:rsidRPr="00000000">
        <w:rPr>
          <w:rtl w:val="0"/>
        </w:rPr>
        <w:t xml:space="preserve">COMPLETE PROCESS</w:t>
      </w:r>
    </w:p>
    <w:p w:rsidR="00000000" w:rsidDel="00000000" w:rsidP="00000000" w:rsidRDefault="00000000" w:rsidRPr="00000000" w14:paraId="0000008D">
      <w:pPr>
        <w:jc w:val="left"/>
        <w:rPr>
          <w:b w:val="1"/>
        </w:rPr>
      </w:pPr>
      <w:r w:rsidDel="00000000" w:rsidR="00000000" w:rsidRPr="00000000">
        <w:rPr>
          <w:rtl w:val="0"/>
        </w:rPr>
      </w:r>
    </w:p>
    <w:p w:rsidR="00000000" w:rsidDel="00000000" w:rsidP="00000000" w:rsidRDefault="00000000" w:rsidRPr="00000000" w14:paraId="0000008E">
      <w:pPr>
        <w:numPr>
          <w:ilvl w:val="0"/>
          <w:numId w:val="12"/>
        </w:numPr>
        <w:ind w:left="720" w:hanging="360"/>
        <w:jc w:val="both"/>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266700</wp:posOffset>
            </wp:positionV>
            <wp:extent cx="6420250" cy="4733248"/>
            <wp:effectExtent b="0" l="0" r="0" t="0"/>
            <wp:wrapTopAndBottom distB="114300" distT="114300"/>
            <wp:docPr id="2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6420250" cy="4733248"/>
                    </a:xfrm>
                    <a:prstGeom prst="rect"/>
                    <a:ln/>
                  </pic:spPr>
                </pic:pic>
              </a:graphicData>
            </a:graphic>
          </wp:anchor>
        </w:drawing>
      </w:r>
    </w:p>
    <w:p w:rsidR="00000000" w:rsidDel="00000000" w:rsidP="00000000" w:rsidRDefault="00000000" w:rsidRPr="00000000" w14:paraId="0000008F">
      <w:pPr>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2"/>
        <w:rPr/>
      </w:pPr>
      <w:bookmarkStart w:colFirst="0" w:colLast="0" w:name="_6mfftcmgphtq" w:id="27"/>
      <w:bookmarkEnd w:id="27"/>
      <w:r w:rsidDel="00000000" w:rsidR="00000000" w:rsidRPr="00000000">
        <w:rPr>
          <w:rtl w:val="0"/>
        </w:rPr>
        <w:t xml:space="preserve">4.4. Machine Learning</w:t>
      </w:r>
    </w:p>
    <w:p w:rsidR="00000000" w:rsidDel="00000000" w:rsidP="00000000" w:rsidRDefault="00000000" w:rsidRPr="00000000" w14:paraId="00000091">
      <w:pPr>
        <w:pStyle w:val="Heading3"/>
        <w:jc w:val="both"/>
        <w:rPr/>
      </w:pPr>
      <w:bookmarkStart w:colFirst="0" w:colLast="0" w:name="_csjrttwyk4t9" w:id="28"/>
      <w:bookmarkEnd w:id="28"/>
      <w:r w:rsidDel="00000000" w:rsidR="00000000" w:rsidRPr="00000000">
        <w:rPr>
          <w:rtl w:val="0"/>
        </w:rPr>
        <w:t xml:space="preserve">4.4.1. Proposed Model -- ANFIS</w:t>
      </w:r>
    </w:p>
    <w:p w:rsidR="00000000" w:rsidDel="00000000" w:rsidP="00000000" w:rsidRDefault="00000000" w:rsidRPr="00000000" w14:paraId="00000092">
      <w:pPr>
        <w:jc w:val="both"/>
        <w:rPr/>
      </w:pPr>
      <w:r w:rsidDel="00000000" w:rsidR="00000000" w:rsidRPr="00000000">
        <w:rPr>
          <w:rtl w:val="0"/>
        </w:rPr>
        <w:t xml:space="preserve">ANFIS (Adaptive Neuro-Fuzzy Inference System) is basically a Sugeno fuzzy inference system represented under a neural network framework. The idea behind it is that it allows the training of a fuzzy system using the same data-driven principles used in ANN.</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numPr>
          <w:ilvl w:val="0"/>
          <w:numId w:val="6"/>
        </w:numPr>
        <w:ind w:left="360" w:hanging="360"/>
        <w:jc w:val="both"/>
        <w:rPr>
          <w:u w:val="none"/>
        </w:rPr>
      </w:pPr>
      <w:r w:rsidDel="00000000" w:rsidR="00000000" w:rsidRPr="00000000">
        <w:rPr>
          <w:rtl w:val="0"/>
        </w:rPr>
        <w:t xml:space="preserve">The original paper is here - </w:t>
      </w:r>
      <w:hyperlink r:id="rId27">
        <w:r w:rsidDel="00000000" w:rsidR="00000000" w:rsidRPr="00000000">
          <w:rPr>
            <w:color w:val="1155cc"/>
            <w:u w:val="single"/>
            <w:rtl w:val="0"/>
          </w:rPr>
          <w:t xml:space="preserve">https://www.dca.ufrn.br/~meneghet/FTP/anfis%2093.pdf</w:t>
        </w:r>
      </w:hyperlink>
      <w:r w:rsidDel="00000000" w:rsidR="00000000" w:rsidRPr="00000000">
        <w:rPr>
          <w:rtl w:val="0"/>
        </w:rPr>
        <w:t xml:space="preserve">.</w:t>
      </w:r>
    </w:p>
    <w:p w:rsidR="00000000" w:rsidDel="00000000" w:rsidP="00000000" w:rsidRDefault="00000000" w:rsidRPr="00000000" w14:paraId="00000095">
      <w:pPr>
        <w:numPr>
          <w:ilvl w:val="0"/>
          <w:numId w:val="6"/>
        </w:numPr>
        <w:ind w:left="360" w:hanging="360"/>
        <w:jc w:val="both"/>
        <w:rPr>
          <w:u w:val="none"/>
        </w:rPr>
      </w:pPr>
      <w:r w:rsidDel="00000000" w:rsidR="00000000" w:rsidRPr="00000000">
        <w:rPr>
          <w:rtl w:val="0"/>
        </w:rPr>
        <w:t xml:space="preserve">An example of the implementation of an ANFIS system for a similar application can be read here - </w:t>
      </w:r>
      <w:hyperlink r:id="rId28">
        <w:r w:rsidDel="00000000" w:rsidR="00000000" w:rsidRPr="00000000">
          <w:rPr>
            <w:color w:val="1155cc"/>
            <w:u w:val="single"/>
            <w:rtl w:val="0"/>
          </w:rPr>
          <w:t xml:space="preserve">https://ti.arc.nasa.gov/m/pub-archive/archive/SPIE_02_3_r.pdf</w:t>
        </w:r>
      </w:hyperlink>
      <w:r w:rsidDel="00000000" w:rsidR="00000000" w:rsidRPr="00000000">
        <w:rPr>
          <w:rtl w:val="0"/>
        </w:rPr>
        <w:t xml:space="preserve">.</w:t>
      </w:r>
    </w:p>
    <w:p w:rsidR="00000000" w:rsidDel="00000000" w:rsidP="00000000" w:rsidRDefault="00000000" w:rsidRPr="00000000" w14:paraId="00000096">
      <w:pPr>
        <w:numPr>
          <w:ilvl w:val="0"/>
          <w:numId w:val="6"/>
        </w:numPr>
        <w:ind w:left="360" w:hanging="360"/>
        <w:jc w:val="both"/>
        <w:rPr>
          <w:u w:val="none"/>
        </w:rPr>
      </w:pPr>
      <w:r w:rsidDel="00000000" w:rsidR="00000000" w:rsidRPr="00000000">
        <w:rPr>
          <w:rtl w:val="0"/>
        </w:rPr>
        <w:t xml:space="preserve">A simple overview of Fuzzy System and ANFIS can be read here - </w:t>
      </w:r>
      <w:hyperlink r:id="rId29">
        <w:r w:rsidDel="00000000" w:rsidR="00000000" w:rsidRPr="00000000">
          <w:rPr>
            <w:color w:val="1155cc"/>
            <w:u w:val="single"/>
            <w:rtl w:val="0"/>
          </w:rPr>
          <w:t xml:space="preserve">https://shodhganga.inflibnet.ac.in/bitstream/10603/24154/7/08_chapter%203.pdf</w:t>
        </w:r>
      </w:hyperlink>
      <w:r w:rsidDel="00000000" w:rsidR="00000000" w:rsidRPr="00000000">
        <w:rPr>
          <w:rtl w:val="0"/>
        </w:rPr>
      </w:r>
    </w:p>
    <w:p w:rsidR="00000000" w:rsidDel="00000000" w:rsidP="00000000" w:rsidRDefault="00000000" w:rsidRPr="00000000" w14:paraId="00000097">
      <w:pPr>
        <w:ind w:left="1440" w:firstLine="0"/>
        <w:jc w:val="both"/>
        <w:rPr>
          <w:u w:val="single"/>
        </w:rPr>
      </w:pPr>
      <w:r w:rsidDel="00000000" w:rsidR="00000000" w:rsidRPr="00000000">
        <w:rPr>
          <w:u w:val="single"/>
        </w:rPr>
        <w:drawing>
          <wp:inline distB="114300" distT="114300" distL="114300" distR="114300">
            <wp:extent cx="4416687" cy="3092588"/>
            <wp:effectExtent b="0" l="0" r="0" t="0"/>
            <wp:docPr id="2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416687" cy="309258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720" w:firstLine="0"/>
        <w:jc w:val="center"/>
        <w:rPr/>
      </w:pPr>
      <w:r w:rsidDel="00000000" w:rsidR="00000000" w:rsidRPr="00000000">
        <w:rPr>
          <w:rtl w:val="0"/>
        </w:rPr>
        <w:t xml:space="preserve">Two-input first-order Sugeno fuzzy model with nine rules</w:t>
      </w:r>
    </w:p>
    <w:p w:rsidR="00000000" w:rsidDel="00000000" w:rsidP="00000000" w:rsidRDefault="00000000" w:rsidRPr="00000000" w14:paraId="00000099">
      <w:pPr>
        <w:ind w:left="720" w:firstLine="0"/>
        <w:jc w:val="both"/>
        <w:rPr/>
      </w:pPr>
      <w:r w:rsidDel="00000000" w:rsidR="00000000" w:rsidRPr="00000000">
        <w:rPr>
          <w:rtl w:val="0"/>
        </w:rPr>
      </w:r>
    </w:p>
    <w:p w:rsidR="00000000" w:rsidDel="00000000" w:rsidP="00000000" w:rsidRDefault="00000000" w:rsidRPr="00000000" w14:paraId="0000009A">
      <w:pPr>
        <w:numPr>
          <w:ilvl w:val="0"/>
          <w:numId w:val="1"/>
        </w:numPr>
        <w:ind w:left="720" w:hanging="360"/>
        <w:jc w:val="both"/>
        <w:rPr>
          <w:u w:val="none"/>
        </w:rPr>
      </w:pPr>
      <w:r w:rsidDel="00000000" w:rsidR="00000000" w:rsidRPr="00000000">
        <w:rPr>
          <w:u w:val="single"/>
          <w:rtl w:val="0"/>
        </w:rPr>
        <w:t xml:space="preserve">Layer 1</w:t>
      </w:r>
      <w:r w:rsidDel="00000000" w:rsidR="00000000" w:rsidRPr="00000000">
        <w:rPr>
          <w:rtl w:val="0"/>
        </w:rPr>
        <w:t xml:space="preserve">: </w:t>
      </w:r>
      <w:r w:rsidDel="00000000" w:rsidR="00000000" w:rsidRPr="00000000">
        <w:rPr>
          <w:i w:val="1"/>
          <w:rtl w:val="0"/>
        </w:rPr>
        <w:t xml:space="preserve">Input layer</w:t>
      </w:r>
    </w:p>
    <w:p w:rsidR="00000000" w:rsidDel="00000000" w:rsidP="00000000" w:rsidRDefault="00000000" w:rsidRPr="00000000" w14:paraId="0000009B">
      <w:pPr>
        <w:numPr>
          <w:ilvl w:val="0"/>
          <w:numId w:val="1"/>
        </w:numPr>
        <w:ind w:left="720" w:hanging="360"/>
        <w:jc w:val="both"/>
        <w:rPr>
          <w:u w:val="none"/>
        </w:rPr>
      </w:pPr>
      <w:r w:rsidDel="00000000" w:rsidR="00000000" w:rsidRPr="00000000">
        <w:rPr>
          <w:u w:val="single"/>
          <w:rtl w:val="0"/>
        </w:rPr>
        <w:t xml:space="preserve">Layer 2</w:t>
      </w:r>
      <w:r w:rsidDel="00000000" w:rsidR="00000000" w:rsidRPr="00000000">
        <w:rPr>
          <w:rtl w:val="0"/>
        </w:rPr>
        <w:t xml:space="preserve">: </w:t>
      </w:r>
      <w:r w:rsidDel="00000000" w:rsidR="00000000" w:rsidRPr="00000000">
        <w:rPr>
          <w:i w:val="1"/>
          <w:rtl w:val="0"/>
        </w:rPr>
        <w:t xml:space="preserve">Fuzzification layer</w:t>
      </w:r>
      <w:r w:rsidDel="00000000" w:rsidR="00000000" w:rsidRPr="00000000">
        <w:rPr>
          <w:rtl w:val="0"/>
        </w:rPr>
        <w:t xml:space="preserve"> that computes the membership value of the real inputs (</w:t>
      </w:r>
      <w:r w:rsidDel="00000000" w:rsidR="00000000" w:rsidRPr="00000000">
        <w:rPr>
          <w:i w:val="1"/>
          <w:rtl w:val="0"/>
        </w:rPr>
        <w:t xml:space="preserve">y</w:t>
      </w:r>
      <w:r w:rsidDel="00000000" w:rsidR="00000000" w:rsidRPr="00000000">
        <w:rPr>
          <w:rtl w:val="0"/>
        </w:rPr>
        <w:t xml:space="preserve"> and </w:t>
      </w:r>
      <w:r w:rsidDel="00000000" w:rsidR="00000000" w:rsidRPr="00000000">
        <w:rPr>
          <w:i w:val="1"/>
          <w:rtl w:val="0"/>
        </w:rPr>
        <w:t xml:space="preserve">y</w:t>
      </w:r>
      <w:r w:rsidDel="00000000" w:rsidR="00000000" w:rsidRPr="00000000">
        <w:rPr>
          <w:rtl w:val="0"/>
        </w:rPr>
        <w:t xml:space="preserve">) in predefined fuzzy sets (A1, A2 and A3, A4). In this particular example, there are 3 (A</w:t>
      </w:r>
      <w:r w:rsidDel="00000000" w:rsidR="00000000" w:rsidRPr="00000000">
        <w:rPr>
          <w:vertAlign w:val="subscript"/>
          <w:rtl w:val="0"/>
        </w:rPr>
        <w:t xml:space="preserve">n</w:t>
      </w:r>
      <w:r w:rsidDel="00000000" w:rsidR="00000000" w:rsidRPr="00000000">
        <w:rPr>
          <w:rtl w:val="0"/>
        </w:rPr>
        <w:t xml:space="preserve">) sets for the first input and 3 (B</w:t>
      </w:r>
      <w:r w:rsidDel="00000000" w:rsidR="00000000" w:rsidRPr="00000000">
        <w:rPr>
          <w:vertAlign w:val="subscript"/>
          <w:rtl w:val="0"/>
        </w:rPr>
        <w:t xml:space="preserve">n</w:t>
      </w:r>
      <w:r w:rsidDel="00000000" w:rsidR="00000000" w:rsidRPr="00000000">
        <w:rPr>
          <w:rtl w:val="0"/>
        </w:rPr>
        <w:t xml:space="preserve">) sets for the second input.</w:t>
      </w:r>
    </w:p>
    <w:p w:rsidR="00000000" w:rsidDel="00000000" w:rsidP="00000000" w:rsidRDefault="00000000" w:rsidRPr="00000000" w14:paraId="0000009C">
      <w:pPr>
        <w:numPr>
          <w:ilvl w:val="0"/>
          <w:numId w:val="1"/>
        </w:numPr>
        <w:ind w:left="720" w:hanging="360"/>
        <w:jc w:val="both"/>
        <w:rPr>
          <w:u w:val="none"/>
        </w:rPr>
      </w:pPr>
      <w:r w:rsidDel="00000000" w:rsidR="00000000" w:rsidRPr="00000000">
        <w:rPr>
          <w:u w:val="single"/>
          <w:rtl w:val="0"/>
        </w:rPr>
        <w:t xml:space="preserve">Layer 3</w:t>
      </w:r>
      <w:r w:rsidDel="00000000" w:rsidR="00000000" w:rsidRPr="00000000">
        <w:rPr>
          <w:rtl w:val="0"/>
        </w:rPr>
        <w:t xml:space="preserve">: </w:t>
      </w:r>
      <w:r w:rsidDel="00000000" w:rsidR="00000000" w:rsidRPr="00000000">
        <w:rPr>
          <w:i w:val="1"/>
          <w:rtl w:val="0"/>
        </w:rPr>
        <w:t xml:space="preserve">AND layer</w:t>
      </w:r>
      <w:r w:rsidDel="00000000" w:rsidR="00000000" w:rsidRPr="00000000">
        <w:rPr>
          <w:rtl w:val="0"/>
        </w:rPr>
        <w:t xml:space="preserve"> consisting of 3 x 3 (A</w:t>
      </w:r>
      <w:r w:rsidDel="00000000" w:rsidR="00000000" w:rsidRPr="00000000">
        <w:rPr>
          <w:vertAlign w:val="subscript"/>
          <w:rtl w:val="0"/>
        </w:rPr>
        <w:t xml:space="preserve">n</w:t>
      </w:r>
      <w:r w:rsidDel="00000000" w:rsidR="00000000" w:rsidRPr="00000000">
        <w:rPr>
          <w:rtl w:val="0"/>
        </w:rPr>
        <w:t xml:space="preserve"> x B</w:t>
      </w:r>
      <w:r w:rsidDel="00000000" w:rsidR="00000000" w:rsidRPr="00000000">
        <w:rPr>
          <w:vertAlign w:val="subscript"/>
          <w:rtl w:val="0"/>
        </w:rPr>
        <w:t xml:space="preserve">n</w:t>
      </w:r>
      <w:r w:rsidDel="00000000" w:rsidR="00000000" w:rsidRPr="00000000">
        <w:rPr>
          <w:rtl w:val="0"/>
        </w:rPr>
        <w:t xml:space="preserve">) nodes. These represent all the combinations between membership sets of the inputs. In this layer, the outputs from the last layer are simply multiplied to obtain a “net firing strength” of that rule.</w:t>
      </w:r>
    </w:p>
    <w:p w:rsidR="00000000" w:rsidDel="00000000" w:rsidP="00000000" w:rsidRDefault="00000000" w:rsidRPr="00000000" w14:paraId="0000009D">
      <w:pPr>
        <w:numPr>
          <w:ilvl w:val="0"/>
          <w:numId w:val="1"/>
        </w:numPr>
        <w:ind w:left="720" w:hanging="360"/>
        <w:jc w:val="both"/>
        <w:rPr>
          <w:u w:val="none"/>
        </w:rPr>
      </w:pPr>
      <w:r w:rsidDel="00000000" w:rsidR="00000000" w:rsidRPr="00000000">
        <w:rPr>
          <w:u w:val="single"/>
          <w:rtl w:val="0"/>
        </w:rPr>
        <w:t xml:space="preserve">Layer 4</w:t>
      </w:r>
      <w:r w:rsidDel="00000000" w:rsidR="00000000" w:rsidRPr="00000000">
        <w:rPr>
          <w:rtl w:val="0"/>
        </w:rPr>
        <w:t xml:space="preserve">: </w:t>
      </w:r>
      <w:r w:rsidDel="00000000" w:rsidR="00000000" w:rsidRPr="00000000">
        <w:rPr>
          <w:i w:val="1"/>
          <w:rtl w:val="0"/>
        </w:rPr>
        <w:t xml:space="preserve">Normalization layer</w:t>
      </w:r>
      <w:r w:rsidDel="00000000" w:rsidR="00000000" w:rsidRPr="00000000">
        <w:rPr>
          <w:rtl w:val="0"/>
        </w:rPr>
        <w:t xml:space="preserve"> consisting of 3 x 3 (A</w:t>
      </w:r>
      <w:r w:rsidDel="00000000" w:rsidR="00000000" w:rsidRPr="00000000">
        <w:rPr>
          <w:vertAlign w:val="subscript"/>
          <w:rtl w:val="0"/>
        </w:rPr>
        <w:t xml:space="preserve">n</w:t>
      </w:r>
      <w:r w:rsidDel="00000000" w:rsidR="00000000" w:rsidRPr="00000000">
        <w:rPr>
          <w:rtl w:val="0"/>
        </w:rPr>
        <w:t xml:space="preserve"> x B</w:t>
      </w:r>
      <w:r w:rsidDel="00000000" w:rsidR="00000000" w:rsidRPr="00000000">
        <w:rPr>
          <w:vertAlign w:val="subscript"/>
          <w:rtl w:val="0"/>
        </w:rPr>
        <w:t xml:space="preserve">n</w:t>
      </w:r>
      <w:r w:rsidDel="00000000" w:rsidR="00000000" w:rsidRPr="00000000">
        <w:rPr>
          <w:rtl w:val="0"/>
        </w:rPr>
        <w:t xml:space="preserve">) nodes. This layer normalises its corresponding input based on other outputs from the previous layer.</w:t>
      </w:r>
    </w:p>
    <w:p w:rsidR="00000000" w:rsidDel="00000000" w:rsidP="00000000" w:rsidRDefault="00000000" w:rsidRPr="00000000" w14:paraId="0000009E">
      <w:pPr>
        <w:numPr>
          <w:ilvl w:val="0"/>
          <w:numId w:val="1"/>
        </w:numPr>
        <w:ind w:left="720" w:hanging="360"/>
        <w:jc w:val="both"/>
        <w:rPr>
          <w:u w:val="none"/>
        </w:rPr>
      </w:pPr>
      <w:r w:rsidDel="00000000" w:rsidR="00000000" w:rsidRPr="00000000">
        <w:rPr>
          <w:u w:val="single"/>
          <w:rtl w:val="0"/>
        </w:rPr>
        <w:t xml:space="preserve">Layer 5</w:t>
      </w:r>
      <w:r w:rsidDel="00000000" w:rsidR="00000000" w:rsidRPr="00000000">
        <w:rPr>
          <w:rtl w:val="0"/>
        </w:rPr>
        <w:t xml:space="preserve">: </w:t>
      </w:r>
      <w:r w:rsidDel="00000000" w:rsidR="00000000" w:rsidRPr="00000000">
        <w:rPr>
          <w:i w:val="1"/>
          <w:rtl w:val="0"/>
        </w:rPr>
        <w:t xml:space="preserve">Fuzzy inference layer</w:t>
      </w:r>
      <w:r w:rsidDel="00000000" w:rsidR="00000000" w:rsidRPr="00000000">
        <w:rPr>
          <w:rtl w:val="0"/>
        </w:rPr>
        <w:t xml:space="preserve"> consisting of 3 x 3 (A</w:t>
      </w:r>
      <w:r w:rsidDel="00000000" w:rsidR="00000000" w:rsidRPr="00000000">
        <w:rPr>
          <w:vertAlign w:val="subscript"/>
          <w:rtl w:val="0"/>
        </w:rPr>
        <w:t xml:space="preserve">n</w:t>
      </w:r>
      <w:r w:rsidDel="00000000" w:rsidR="00000000" w:rsidRPr="00000000">
        <w:rPr>
          <w:rtl w:val="0"/>
        </w:rPr>
        <w:t xml:space="preserve"> x B</w:t>
      </w:r>
      <w:r w:rsidDel="00000000" w:rsidR="00000000" w:rsidRPr="00000000">
        <w:rPr>
          <w:vertAlign w:val="subscript"/>
          <w:rtl w:val="0"/>
        </w:rPr>
        <w:t xml:space="preserve">n</w:t>
      </w:r>
      <w:r w:rsidDel="00000000" w:rsidR="00000000" w:rsidRPr="00000000">
        <w:rPr>
          <w:rtl w:val="0"/>
        </w:rPr>
        <w:t xml:space="preserve">) nodes. This layer </w:t>
      </w:r>
      <w:r w:rsidDel="00000000" w:rsidR="00000000" w:rsidRPr="00000000">
        <w:rPr>
          <w:rtl w:val="0"/>
        </w:rPr>
        <w:t xml:space="preserve">computes the “inference value” based on the original inputs and the corresponding weights from the previous layer.</w:t>
      </w:r>
    </w:p>
    <w:p w:rsidR="00000000" w:rsidDel="00000000" w:rsidP="00000000" w:rsidRDefault="00000000" w:rsidRPr="00000000" w14:paraId="0000009F">
      <w:pPr>
        <w:numPr>
          <w:ilvl w:val="0"/>
          <w:numId w:val="1"/>
        </w:numPr>
        <w:ind w:left="720" w:hanging="360"/>
        <w:jc w:val="both"/>
        <w:rPr>
          <w:u w:val="none"/>
        </w:rPr>
      </w:pPr>
      <w:r w:rsidDel="00000000" w:rsidR="00000000" w:rsidRPr="00000000">
        <w:rPr>
          <w:u w:val="single"/>
          <w:rtl w:val="0"/>
        </w:rPr>
        <w:t xml:space="preserve">Layer 6</w:t>
      </w:r>
      <w:r w:rsidDel="00000000" w:rsidR="00000000" w:rsidRPr="00000000">
        <w:rPr>
          <w:rtl w:val="0"/>
        </w:rPr>
        <w:t xml:space="preserve">: </w:t>
      </w:r>
      <w:r w:rsidDel="00000000" w:rsidR="00000000" w:rsidRPr="00000000">
        <w:rPr>
          <w:i w:val="1"/>
          <w:rtl w:val="0"/>
        </w:rPr>
        <w:t xml:space="preserve">Defuzzification layer</w:t>
      </w:r>
      <w:r w:rsidDel="00000000" w:rsidR="00000000" w:rsidRPr="00000000">
        <w:rPr>
          <w:rtl w:val="0"/>
        </w:rPr>
        <w:t xml:space="preserve"> with one node, which computes the crisp value by simply adding the outputs of the last layer.</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The tunable parameters of an ANFIS system are </w:t>
      </w:r>
    </w:p>
    <w:p w:rsidR="00000000" w:rsidDel="00000000" w:rsidP="00000000" w:rsidRDefault="00000000" w:rsidRPr="00000000" w14:paraId="000000A2">
      <w:pPr>
        <w:numPr>
          <w:ilvl w:val="0"/>
          <w:numId w:val="7"/>
        </w:numPr>
        <w:ind w:left="720" w:hanging="360"/>
        <w:jc w:val="both"/>
        <w:rPr>
          <w:sz w:val="22"/>
          <w:szCs w:val="22"/>
        </w:rPr>
      </w:pPr>
      <w:r w:rsidDel="00000000" w:rsidR="00000000" w:rsidRPr="00000000">
        <w:rPr>
          <w:i w:val="1"/>
          <w:rtl w:val="0"/>
        </w:rPr>
        <w:t xml:space="preserve">a</w:t>
      </w:r>
      <w:r w:rsidDel="00000000" w:rsidR="00000000" w:rsidRPr="00000000">
        <w:rPr>
          <w:i w:val="1"/>
          <w:vertAlign w:val="subscript"/>
          <w:rtl w:val="0"/>
        </w:rPr>
        <w:t xml:space="preserve">i</w:t>
      </w:r>
      <w:r w:rsidDel="00000000" w:rsidR="00000000" w:rsidRPr="00000000">
        <w:rPr>
          <w:rtl w:val="0"/>
        </w:rPr>
        <w:t xml:space="preserve">, </w:t>
      </w:r>
      <w:r w:rsidDel="00000000" w:rsidR="00000000" w:rsidRPr="00000000">
        <w:rPr>
          <w:i w:val="1"/>
          <w:rtl w:val="0"/>
        </w:rPr>
        <w:t xml:space="preserve">b</w:t>
      </w:r>
      <w:r w:rsidDel="00000000" w:rsidR="00000000" w:rsidRPr="00000000">
        <w:rPr>
          <w:i w:val="1"/>
          <w:vertAlign w:val="subscript"/>
          <w:rtl w:val="0"/>
        </w:rPr>
        <w:t xml:space="preserve">i</w:t>
      </w:r>
      <w:r w:rsidDel="00000000" w:rsidR="00000000" w:rsidRPr="00000000">
        <w:rPr>
          <w:rtl w:val="0"/>
        </w:rPr>
        <w:t xml:space="preserve">, and </w:t>
      </w:r>
      <w:r w:rsidDel="00000000" w:rsidR="00000000" w:rsidRPr="00000000">
        <w:rPr>
          <w:i w:val="1"/>
          <w:rtl w:val="0"/>
        </w:rPr>
        <w:t xml:space="preserve">c</w:t>
      </w:r>
      <w:r w:rsidDel="00000000" w:rsidR="00000000" w:rsidRPr="00000000">
        <w:rPr>
          <w:i w:val="1"/>
          <w:vertAlign w:val="subscript"/>
          <w:rtl w:val="0"/>
        </w:rPr>
        <w:t xml:space="preserve">i</w:t>
      </w:r>
      <w:r w:rsidDel="00000000" w:rsidR="00000000" w:rsidRPr="00000000">
        <w:rPr>
          <w:rtl w:val="0"/>
        </w:rPr>
        <w:t xml:space="preserve"> = premise parameters (properties of the membership functions)</w:t>
      </w:r>
    </w:p>
    <w:p w:rsidR="00000000" w:rsidDel="00000000" w:rsidP="00000000" w:rsidRDefault="00000000" w:rsidRPr="00000000" w14:paraId="000000A3">
      <w:pPr>
        <w:numPr>
          <w:ilvl w:val="0"/>
          <w:numId w:val="7"/>
        </w:numPr>
        <w:ind w:left="720" w:hanging="360"/>
        <w:jc w:val="both"/>
        <w:rPr>
          <w:sz w:val="22"/>
          <w:szCs w:val="22"/>
        </w:rPr>
      </w:pPr>
      <w:r w:rsidDel="00000000" w:rsidR="00000000" w:rsidRPr="00000000">
        <w:rPr>
          <w:i w:val="1"/>
          <w:rtl w:val="0"/>
        </w:rPr>
        <w:t xml:space="preserve">p</w:t>
      </w:r>
      <w:r w:rsidDel="00000000" w:rsidR="00000000" w:rsidRPr="00000000">
        <w:rPr>
          <w:i w:val="1"/>
          <w:vertAlign w:val="subscript"/>
          <w:rtl w:val="0"/>
        </w:rPr>
        <w:t xml:space="preserve">i</w:t>
      </w:r>
      <w:r w:rsidDel="00000000" w:rsidR="00000000" w:rsidRPr="00000000">
        <w:rPr>
          <w:rtl w:val="0"/>
        </w:rPr>
        <w:t xml:space="preserve">, </w:t>
      </w:r>
      <w:r w:rsidDel="00000000" w:rsidR="00000000" w:rsidRPr="00000000">
        <w:rPr>
          <w:i w:val="1"/>
          <w:rtl w:val="0"/>
        </w:rPr>
        <w:t xml:space="preserve">q</w:t>
      </w:r>
      <w:r w:rsidDel="00000000" w:rsidR="00000000" w:rsidRPr="00000000">
        <w:rPr>
          <w:i w:val="1"/>
          <w:vertAlign w:val="subscript"/>
          <w:rtl w:val="0"/>
        </w:rPr>
        <w:t xml:space="preserve">i</w:t>
      </w:r>
      <w:r w:rsidDel="00000000" w:rsidR="00000000" w:rsidRPr="00000000">
        <w:rPr>
          <w:rtl w:val="0"/>
        </w:rPr>
        <w:t xml:space="preserve">, and </w:t>
      </w:r>
      <w:r w:rsidDel="00000000" w:rsidR="00000000" w:rsidRPr="00000000">
        <w:rPr>
          <w:i w:val="1"/>
          <w:rtl w:val="0"/>
        </w:rPr>
        <w:t xml:space="preserve">r</w:t>
      </w:r>
      <w:r w:rsidDel="00000000" w:rsidR="00000000" w:rsidRPr="00000000">
        <w:rPr>
          <w:i w:val="1"/>
          <w:vertAlign w:val="subscript"/>
          <w:rtl w:val="0"/>
        </w:rPr>
        <w:t xml:space="preserve">i</w:t>
      </w:r>
      <w:r w:rsidDel="00000000" w:rsidR="00000000" w:rsidRPr="00000000">
        <w:rPr>
          <w:rtl w:val="0"/>
        </w:rPr>
        <w:t xml:space="preserve"> = consequent parameters (properties of the inference system)</w:t>
      </w:r>
    </w:p>
    <w:p w:rsidR="00000000" w:rsidDel="00000000" w:rsidP="00000000" w:rsidRDefault="00000000" w:rsidRPr="00000000" w14:paraId="000000A4">
      <w:pPr>
        <w:jc w:val="both"/>
        <w:rPr/>
      </w:pP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t xml:space="preserve">ANFIS models train with a hybrid training algorithm combining the least-squares method (in a forward pass) to optimize the consequent parameters and the gradient descent method (in a backward pass) to optimize the premise parameters.</w:t>
      </w:r>
    </w:p>
    <w:p w:rsidR="00000000" w:rsidDel="00000000" w:rsidP="00000000" w:rsidRDefault="00000000" w:rsidRPr="00000000" w14:paraId="000000A6">
      <w:pPr>
        <w:pStyle w:val="Heading3"/>
        <w:jc w:val="both"/>
        <w:rPr/>
      </w:pPr>
      <w:bookmarkStart w:colFirst="0" w:colLast="0" w:name="_821bdxpf5q3n" w:id="29"/>
      <w:bookmarkEnd w:id="29"/>
      <w:r w:rsidDel="00000000" w:rsidR="00000000" w:rsidRPr="00000000">
        <w:rPr>
          <w:rtl w:val="0"/>
        </w:rPr>
        <w:t xml:space="preserve">4.4.2. Motivation Behind Selecting ANFIS</w:t>
      </w:r>
    </w:p>
    <w:p w:rsidR="00000000" w:rsidDel="00000000" w:rsidP="00000000" w:rsidRDefault="00000000" w:rsidRPr="00000000" w14:paraId="000000A7">
      <w:pPr>
        <w:jc w:val="both"/>
        <w:rPr/>
      </w:pPr>
      <w:r w:rsidDel="00000000" w:rsidR="00000000" w:rsidRPr="00000000">
        <w:rPr>
          <w:rtl w:val="0"/>
        </w:rPr>
        <w:t xml:space="preserve">A fuzzy logic system, at its core, works by finding the belongingness/nearness or “membership” of an input data point to predefined membership sets to interpolate an output. So, in cases where it is known that the input values are distributed around certain fixed values, a fuzzy system can naturally represent the system.</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In our case, the dominant frequencies after each compaction are expected to lie around certain values (overtones). The premise parameters can thus be initialised efficiently, as these overtones can perfectly represent the mean of the membership functions. This gives the impression that an ANFIS system can effectively model this system.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838200</wp:posOffset>
            </wp:positionV>
            <wp:extent cx="5943600" cy="1117600"/>
            <wp:effectExtent b="0" l="0" r="0" t="0"/>
            <wp:wrapTopAndBottom distB="114300" distT="114300"/>
            <wp:docPr id="1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AA">
      <w:pPr>
        <w:jc w:val="both"/>
        <w:rPr/>
      </w:pPr>
      <w:r w:rsidDel="00000000" w:rsidR="00000000" w:rsidRPr="00000000">
        <w:rPr>
          <w:rtl w:val="0"/>
        </w:rPr>
        <w:t xml:space="preserve">The graphs above show the placement of the Gaussian membership functions at overtones of 51 Hz for the ACC_X data in different ranges.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2324100</wp:posOffset>
            </wp:positionV>
            <wp:extent cx="5943600" cy="1117600"/>
            <wp:effectExtent b="0" l="0" r="0" t="0"/>
            <wp:wrapTopAndBottom distB="114300" distT="114300"/>
            <wp:docPr id="2"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111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1213675</wp:posOffset>
            </wp:positionV>
            <wp:extent cx="5943600" cy="1117600"/>
            <wp:effectExtent b="0" l="0" r="0" t="0"/>
            <wp:wrapTopAndBottom distB="114300" distT="114300"/>
            <wp:docPr id="1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1117600"/>
                    </a:xfrm>
                    <a:prstGeom prst="rect"/>
                    <a:ln/>
                  </pic:spPr>
                </pic:pic>
              </a:graphicData>
            </a:graphic>
          </wp:anchor>
        </w:drawing>
      </w:r>
    </w:p>
    <w:p w:rsidR="00000000" w:rsidDel="00000000" w:rsidP="00000000" w:rsidRDefault="00000000" w:rsidRPr="00000000" w14:paraId="000000AB">
      <w:pPr>
        <w:jc w:val="both"/>
        <w:rPr/>
      </w:pPr>
      <w:r w:rsidDel="00000000" w:rsidR="00000000" w:rsidRPr="00000000">
        <w:rPr>
          <w:rtl w:val="0"/>
        </w:rPr>
      </w:r>
    </w:p>
    <w:p w:rsidR="00000000" w:rsidDel="00000000" w:rsidP="00000000" w:rsidRDefault="00000000" w:rsidRPr="00000000" w14:paraId="000000AC">
      <w:pPr>
        <w:pStyle w:val="Heading3"/>
        <w:jc w:val="both"/>
        <w:rPr/>
      </w:pPr>
      <w:bookmarkStart w:colFirst="0" w:colLast="0" w:name="_5tf7twjhwc0o" w:id="30"/>
      <w:bookmarkEnd w:id="30"/>
      <w:r w:rsidDel="00000000" w:rsidR="00000000" w:rsidRPr="00000000">
        <w:rPr>
          <w:rtl w:val="0"/>
        </w:rPr>
        <w:t xml:space="preserve">4.4.3. ANFIS Compared to ANN (in general)</w:t>
      </w:r>
    </w:p>
    <w:p w:rsidR="00000000" w:rsidDel="00000000" w:rsidP="00000000" w:rsidRDefault="00000000" w:rsidRPr="00000000" w14:paraId="000000AD">
      <w:pPr>
        <w:jc w:val="both"/>
        <w:rPr/>
      </w:pPr>
      <w:r w:rsidDel="00000000" w:rsidR="00000000" w:rsidRPr="00000000">
        <w:rPr>
          <w:rtl w:val="0"/>
        </w:rPr>
        <w:t xml:space="preserve">While a conclusive study has not been published yet, the majority of studies to compare the performance of the two have stated that ANFIS typically has a slightly better performance than ANN. [</w:t>
      </w:r>
      <w:hyperlink r:id="rId34">
        <w:r w:rsidDel="00000000" w:rsidR="00000000" w:rsidRPr="00000000">
          <w:rPr>
            <w:color w:val="1155cc"/>
            <w:u w:val="single"/>
            <w:rtl w:val="0"/>
          </w:rPr>
          <w:t xml:space="preserve">https://journals.sagepub.com/doi/pdf/10.1177/1847979018768421</w:t>
        </w:r>
      </w:hyperlink>
      <w:r w:rsidDel="00000000" w:rsidR="00000000" w:rsidRPr="00000000">
        <w:rPr>
          <w:rtl w:val="0"/>
        </w:rPr>
        <w:t xml:space="preserve">]</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pPr>
      <w:r w:rsidDel="00000000" w:rsidR="00000000" w:rsidRPr="00000000">
        <w:rPr>
          <w:rtl w:val="0"/>
        </w:rPr>
        <w:t xml:space="preserve">Another notable advantage is that ANFIS models can generate linguistic rule sets that can be understood by humans, unlike ANN models which behave as black boxes. </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An ANFIS system can be given accurate information about the properties of the system by selecting optimal membership functions because of its intuitive structure that maps directly to the system properties.</w:t>
      </w:r>
    </w:p>
    <w:p w:rsidR="00000000" w:rsidDel="00000000" w:rsidP="00000000" w:rsidRDefault="00000000" w:rsidRPr="00000000" w14:paraId="000000B2">
      <w:pPr>
        <w:pStyle w:val="Heading3"/>
        <w:rPr/>
      </w:pPr>
      <w:bookmarkStart w:colFirst="0" w:colLast="0" w:name="_2iiudtc5kxb6" w:id="31"/>
      <w:bookmarkEnd w:id="31"/>
      <w:r w:rsidDel="00000000" w:rsidR="00000000" w:rsidRPr="00000000">
        <w:rPr>
          <w:rtl w:val="0"/>
        </w:rPr>
        <w:t xml:space="preserve">4.4.5. Training</w:t>
      </w:r>
    </w:p>
    <w:p w:rsidR="00000000" w:rsidDel="00000000" w:rsidP="00000000" w:rsidRDefault="00000000" w:rsidRPr="00000000" w14:paraId="000000B3">
      <w:pPr>
        <w:numPr>
          <w:ilvl w:val="0"/>
          <w:numId w:val="8"/>
        </w:numPr>
        <w:ind w:left="360" w:hanging="360"/>
        <w:jc w:val="both"/>
        <w:rPr>
          <w:u w:val="none"/>
        </w:rPr>
      </w:pPr>
      <w:r w:rsidDel="00000000" w:rsidR="00000000" w:rsidRPr="00000000">
        <w:rPr>
          <w:rtl w:val="0"/>
        </w:rPr>
        <w:t xml:space="preserve">The data points from each run are</w:t>
      </w:r>
      <w:r w:rsidDel="00000000" w:rsidR="00000000" w:rsidRPr="00000000">
        <w:rPr>
          <w:rtl w:val="0"/>
        </w:rPr>
        <w:t xml:space="preserve"> split in the ratio of 2:1 for training and testing respectively.</w:t>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121816</wp:posOffset>
            </wp:positionV>
            <wp:extent cx="6486525" cy="1984305"/>
            <wp:effectExtent b="0" l="0" r="0" t="0"/>
            <wp:wrapSquare wrapText="bothSides" distB="114300" distT="114300" distL="114300" distR="11430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486525" cy="1984305"/>
                    </a:xfrm>
                    <a:prstGeom prst="rect"/>
                    <a:ln/>
                  </pic:spPr>
                </pic:pic>
              </a:graphicData>
            </a:graphic>
          </wp:anchor>
        </w:drawing>
      </w:r>
    </w:p>
    <w:p w:rsidR="00000000" w:rsidDel="00000000" w:rsidP="00000000" w:rsidRDefault="00000000" w:rsidRPr="00000000" w14:paraId="000000B4">
      <w:pPr>
        <w:numPr>
          <w:ilvl w:val="0"/>
          <w:numId w:val="8"/>
        </w:numPr>
        <w:ind w:left="360" w:hanging="360"/>
        <w:jc w:val="both"/>
        <w:rPr/>
      </w:pPr>
      <w:r w:rsidDel="00000000" w:rsidR="00000000" w:rsidRPr="00000000">
        <w:rPr>
          <w:rtl w:val="0"/>
        </w:rPr>
        <w:t xml:space="preserve">Each data point is pre-processed and its features are extracted.</w:t>
      </w:r>
    </w:p>
    <w:p w:rsidR="00000000" w:rsidDel="00000000" w:rsidP="00000000" w:rsidRDefault="00000000" w:rsidRPr="00000000" w14:paraId="000000B5">
      <w:pPr>
        <w:numPr>
          <w:ilvl w:val="0"/>
          <w:numId w:val="8"/>
        </w:numPr>
        <w:ind w:left="360" w:hanging="360"/>
        <w:jc w:val="both"/>
        <w:rPr>
          <w:u w:val="none"/>
        </w:rPr>
      </w:pPr>
      <w:r w:rsidDel="00000000" w:rsidR="00000000" w:rsidRPr="00000000">
        <w:rPr>
          <w:rtl w:val="0"/>
        </w:rPr>
        <w:t xml:space="preserve">The model is then trained with these inputs against </w:t>
      </w:r>
      <w:r w:rsidDel="00000000" w:rsidR="00000000" w:rsidRPr="00000000">
        <w:rPr>
          <w:rtl w:val="0"/>
        </w:rPr>
        <w:t xml:space="preserve">the RI data, particularly </w:t>
      </w:r>
      <w:r w:rsidDel="00000000" w:rsidR="00000000" w:rsidRPr="00000000">
        <w:rPr>
          <w:i w:val="1"/>
          <w:rtl w:val="0"/>
        </w:rPr>
        <w:t xml:space="preserve">compactness</w:t>
      </w:r>
      <w:r w:rsidDel="00000000" w:rsidR="00000000" w:rsidRPr="00000000">
        <w:rPr>
          <w:rtl w:val="0"/>
        </w:rPr>
        <w:t xml:space="preserve"> (or </w:t>
      </w:r>
      <w:r w:rsidDel="00000000" w:rsidR="00000000" w:rsidRPr="00000000">
        <w:rPr>
          <w:i w:val="1"/>
          <w:rtl w:val="0"/>
        </w:rPr>
        <w:t xml:space="preserve">wet-soil density</w:t>
      </w:r>
      <w:r w:rsidDel="00000000" w:rsidR="00000000" w:rsidRPr="00000000">
        <w:rPr>
          <w:rtl w:val="0"/>
        </w:rPr>
        <w:t xml:space="preserv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6">
      <w:pPr>
        <w:pStyle w:val="Heading1"/>
        <w:jc w:val="both"/>
        <w:rPr/>
      </w:pPr>
      <w:bookmarkStart w:colFirst="0" w:colLast="0" w:name="_7ik8i9pvlk4a" w:id="32"/>
      <w:bookmarkEnd w:id="32"/>
      <w:r w:rsidDel="00000000" w:rsidR="00000000" w:rsidRPr="00000000">
        <w:rPr>
          <w:rtl w:val="0"/>
        </w:rPr>
      </w:r>
    </w:p>
    <w:sectPr>
      <w:footerReference r:id="rId35" w:type="default"/>
      <w:footerReference r:id="rId3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8.png"/><Relationship Id="rId21" Type="http://schemas.openxmlformats.org/officeDocument/2006/relationships/image" Target="media/image15.png"/><Relationship Id="rId24" Type="http://schemas.openxmlformats.org/officeDocument/2006/relationships/image" Target="media/image9.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3.png"/><Relationship Id="rId25" Type="http://schemas.openxmlformats.org/officeDocument/2006/relationships/hyperlink" Target="http://recherche.ircam.fr/anasyn/peeters/ARTICLES/Peeters_2003_cuidadoaudiofeatures.pdf" TargetMode="External"/><Relationship Id="rId28" Type="http://schemas.openxmlformats.org/officeDocument/2006/relationships/hyperlink" Target="https://ti.arc.nasa.gov/m/pub-archive/archive/SPIE_02_3_r.pdf" TargetMode="External"/><Relationship Id="rId27" Type="http://schemas.openxmlformats.org/officeDocument/2006/relationships/hyperlink" Target="https://www.dca.ufrn.br/~meneghet/FTP/anfis%2093.pdf"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s://shodhganga.inflibnet.ac.in/bitstream/10603/24154/7/08_chapter%203.pdf" TargetMode="External"/><Relationship Id="rId7" Type="http://schemas.openxmlformats.org/officeDocument/2006/relationships/image" Target="media/image12.png"/><Relationship Id="rId8" Type="http://schemas.openxmlformats.org/officeDocument/2006/relationships/image" Target="media/image17.png"/><Relationship Id="rId31" Type="http://schemas.openxmlformats.org/officeDocument/2006/relationships/image" Target="media/image19.png"/><Relationship Id="rId30" Type="http://schemas.openxmlformats.org/officeDocument/2006/relationships/image" Target="media/image22.png"/><Relationship Id="rId11" Type="http://schemas.openxmlformats.org/officeDocument/2006/relationships/image" Target="media/image18.png"/><Relationship Id="rId33" Type="http://schemas.openxmlformats.org/officeDocument/2006/relationships/image" Target="media/image14.png"/><Relationship Id="rId10" Type="http://schemas.openxmlformats.org/officeDocument/2006/relationships/image" Target="media/image3.png"/><Relationship Id="rId32" Type="http://schemas.openxmlformats.org/officeDocument/2006/relationships/image" Target="media/image2.png"/><Relationship Id="rId13" Type="http://schemas.openxmlformats.org/officeDocument/2006/relationships/image" Target="media/image7.png"/><Relationship Id="rId35" Type="http://schemas.openxmlformats.org/officeDocument/2006/relationships/footer" Target="footer2.xml"/><Relationship Id="rId12" Type="http://schemas.openxmlformats.org/officeDocument/2006/relationships/image" Target="media/image5.png"/><Relationship Id="rId34" Type="http://schemas.openxmlformats.org/officeDocument/2006/relationships/hyperlink" Target="https://journals.sagepub.com/doi/pdf/10.1177/1847979018768421" TargetMode="External"/><Relationship Id="rId15" Type="http://schemas.openxmlformats.org/officeDocument/2006/relationships/image" Target="media/image11.png"/><Relationship Id="rId14" Type="http://schemas.openxmlformats.org/officeDocument/2006/relationships/image" Target="media/image24.png"/><Relationship Id="rId36" Type="http://schemas.openxmlformats.org/officeDocument/2006/relationships/footer" Target="footer1.xml"/><Relationship Id="rId17" Type="http://schemas.openxmlformats.org/officeDocument/2006/relationships/image" Target="media/image4.png"/><Relationship Id="rId16" Type="http://schemas.openxmlformats.org/officeDocument/2006/relationships/image" Target="media/image20.png"/><Relationship Id="rId19" Type="http://schemas.openxmlformats.org/officeDocument/2006/relationships/image" Target="media/image1.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